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6C807E" w14:textId="77777777" w:rsidR="00C9394B" w:rsidRDefault="00C9394B">
      <w:pPr>
        <w:pStyle w:val="1"/>
        <w:numPr>
          <w:ilvl w:val="0"/>
          <w:numId w:val="0"/>
        </w:numPr>
        <w:tabs>
          <w:tab w:val="clear" w:pos="290"/>
        </w:tabs>
        <w:ind w:left="-142"/>
        <w:jc w:val="both"/>
      </w:pPr>
    </w:p>
    <w:p w14:paraId="7C8A1EE9" w14:textId="77777777" w:rsidR="00C9394B" w:rsidRDefault="00FD08F7">
      <w:pPr>
        <w:pStyle w:val="1"/>
        <w:numPr>
          <w:ilvl w:val="0"/>
          <w:numId w:val="0"/>
        </w:numPr>
        <w:tabs>
          <w:tab w:val="clear" w:pos="290"/>
        </w:tabs>
        <w:ind w:left="-142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网络安全等级保护测评调研表</w:t>
      </w:r>
    </w:p>
    <w:p w14:paraId="68EF5870" w14:textId="77777777" w:rsidR="00C9394B" w:rsidRDefault="00FD08F7">
      <w:pPr>
        <w:pStyle w:val="11"/>
        <w:ind w:firstLineChars="0" w:firstLine="0"/>
        <w:rPr>
          <w:b/>
          <w:bCs/>
        </w:rPr>
      </w:pPr>
      <w:r>
        <w:rPr>
          <w:rFonts w:hint="eastAsia"/>
          <w:b/>
          <w:bCs/>
        </w:rPr>
        <w:t>单位全称：</w:t>
      </w:r>
      <w:r>
        <w:rPr>
          <w:rFonts w:hint="eastAsia"/>
          <w:b/>
          <w:bCs/>
        </w:rPr>
        <w:t xml:space="preserve">XXX    </w:t>
      </w:r>
    </w:p>
    <w:p w14:paraId="4120A863" w14:textId="77777777" w:rsidR="00C9394B" w:rsidRDefault="00FD08F7">
      <w:pPr>
        <w:pStyle w:val="11"/>
        <w:ind w:firstLineChars="0" w:firstLine="0"/>
        <w:rPr>
          <w:b/>
          <w:bCs/>
        </w:rPr>
      </w:pPr>
      <w:r>
        <w:rPr>
          <w:rFonts w:hint="eastAsia"/>
          <w:b/>
          <w:bCs/>
        </w:rPr>
        <w:t>项目联系人：</w:t>
      </w:r>
      <w:r>
        <w:rPr>
          <w:rFonts w:hint="eastAsia"/>
          <w:b/>
          <w:bCs/>
        </w:rPr>
        <w:t xml:space="preserve">XX X           </w:t>
      </w:r>
      <w:r>
        <w:rPr>
          <w:rFonts w:hint="eastAsia"/>
          <w:b/>
          <w:bCs/>
        </w:rPr>
        <w:t>电话：</w:t>
      </w:r>
      <w:r>
        <w:rPr>
          <w:rFonts w:hint="eastAsia"/>
          <w:b/>
          <w:bCs/>
        </w:rPr>
        <w:t xml:space="preserve">XXX            </w:t>
      </w:r>
      <w:r>
        <w:rPr>
          <w:rFonts w:hint="eastAsia"/>
          <w:b/>
          <w:bCs/>
        </w:rPr>
        <w:t>邮箱：</w:t>
      </w:r>
      <w:r>
        <w:rPr>
          <w:rFonts w:hint="eastAsia"/>
          <w:b/>
          <w:bCs/>
        </w:rPr>
        <w:t>XXX</w:t>
      </w:r>
    </w:p>
    <w:p w14:paraId="1CE8C6CB" w14:textId="77777777" w:rsidR="00C9394B" w:rsidRDefault="00C9394B"/>
    <w:p w14:paraId="291F11A5" w14:textId="77777777" w:rsidR="00C9394B" w:rsidRDefault="00FD08F7">
      <w:pPr>
        <w:pStyle w:val="1"/>
        <w:ind w:left="290"/>
        <w:rPr>
          <w:b/>
          <w:bCs/>
        </w:rPr>
      </w:pPr>
      <w:bookmarkStart w:id="0" w:name="_Toc229389880"/>
      <w:bookmarkStart w:id="1" w:name="_Toc363130494"/>
      <w:r>
        <w:rPr>
          <w:rFonts w:hint="eastAsia"/>
          <w:b/>
          <w:bCs/>
        </w:rPr>
        <w:t>被测信息系统</w:t>
      </w:r>
      <w:bookmarkEnd w:id="0"/>
      <w:r>
        <w:rPr>
          <w:rFonts w:hint="eastAsia"/>
          <w:b/>
          <w:bCs/>
        </w:rPr>
        <w:t>情况</w:t>
      </w:r>
      <w:bookmarkEnd w:id="1"/>
    </w:p>
    <w:p w14:paraId="27F4ADC0" w14:textId="77777777" w:rsidR="00C9394B" w:rsidRDefault="00FD08F7">
      <w:pPr>
        <w:pStyle w:val="2"/>
        <w:widowControl/>
        <w:numPr>
          <w:ilvl w:val="1"/>
          <w:numId w:val="3"/>
        </w:numPr>
        <w:tabs>
          <w:tab w:val="left" w:pos="432"/>
        </w:tabs>
        <w:spacing w:before="100" w:beforeAutospacing="1" w:after="0" w:line="360" w:lineRule="auto"/>
        <w:rPr>
          <w:rFonts w:ascii="黑体" w:eastAsia="黑体" w:hAnsi="宋体"/>
          <w:color w:val="000000"/>
          <w:sz w:val="30"/>
        </w:rPr>
      </w:pPr>
      <w:bookmarkStart w:id="2" w:name="_Toc229389882"/>
      <w:bookmarkStart w:id="3" w:name="_Toc363130495"/>
      <w:bookmarkStart w:id="4" w:name="_Toc165367912"/>
      <w:bookmarkStart w:id="5" w:name="_Toc164765493"/>
      <w:bookmarkStart w:id="6" w:name="_Toc193011130"/>
      <w:bookmarkStart w:id="7" w:name="_Toc184093596"/>
      <w:bookmarkStart w:id="8" w:name="_Toc165460427"/>
      <w:bookmarkStart w:id="9" w:name="_Toc184434254"/>
      <w:r>
        <w:rPr>
          <w:rFonts w:ascii="黑体" w:eastAsia="黑体" w:hAnsi="宋体" w:hint="eastAsia"/>
          <w:color w:val="000000"/>
          <w:sz w:val="30"/>
        </w:rPr>
        <w:t>承载的业务</w:t>
      </w:r>
      <w:bookmarkEnd w:id="2"/>
      <w:r>
        <w:rPr>
          <w:rFonts w:ascii="黑体" w:eastAsia="黑体" w:hAnsi="宋体" w:hint="eastAsia"/>
          <w:color w:val="000000"/>
          <w:sz w:val="30"/>
        </w:rPr>
        <w:t>情况</w:t>
      </w:r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3"/>
        <w:gridCol w:w="2907"/>
        <w:gridCol w:w="2623"/>
        <w:gridCol w:w="1213"/>
      </w:tblGrid>
      <w:tr w:rsidR="00C9394B" w14:paraId="53B1AC14" w14:textId="77777777">
        <w:trPr>
          <w:trHeight w:val="2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AAE81AD" w14:textId="77777777" w:rsidR="00C9394B" w:rsidRDefault="00FD08F7">
            <w:pPr>
              <w:jc w:val="center"/>
              <w:rPr>
                <w:b/>
                <w:color w:val="000000"/>
                <w:szCs w:val="21"/>
              </w:rPr>
            </w:pPr>
            <w:bookmarkStart w:id="10" w:name="_Toc229389883"/>
            <w:r>
              <w:rPr>
                <w:rFonts w:hint="eastAsia"/>
                <w:b/>
                <w:color w:val="000000"/>
                <w:szCs w:val="21"/>
              </w:rPr>
              <w:t>被测对象</w:t>
            </w:r>
          </w:p>
        </w:tc>
      </w:tr>
      <w:tr w:rsidR="00C9394B" w14:paraId="6B630FED" w14:textId="77777777">
        <w:trPr>
          <w:trHeight w:val="626"/>
          <w:jc w:val="center"/>
        </w:trPr>
        <w:tc>
          <w:tcPr>
            <w:tcW w:w="936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2235A20" w14:textId="77777777" w:rsidR="00C9394B" w:rsidRDefault="00FD08F7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被测对象名称</w:t>
            </w:r>
          </w:p>
        </w:tc>
        <w:tc>
          <w:tcPr>
            <w:tcW w:w="1752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14555D2" w14:textId="77777777" w:rsidR="00C9394B" w:rsidRDefault="00FD08F7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XXXX</w:t>
            </w:r>
            <w:r>
              <w:rPr>
                <w:rFonts w:hint="eastAsia"/>
                <w:color w:val="000000"/>
                <w:szCs w:val="21"/>
              </w:rPr>
              <w:t>系统</w:t>
            </w:r>
          </w:p>
        </w:tc>
        <w:tc>
          <w:tcPr>
            <w:tcW w:w="158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FA04BF" w14:textId="77777777" w:rsidR="00C9394B" w:rsidRDefault="00FD08F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业务信息安全等级（</w:t>
            </w:r>
            <w:r>
              <w:rPr>
                <w:rFonts w:hint="eastAsia"/>
                <w:b/>
                <w:szCs w:val="21"/>
              </w:rPr>
              <w:t>S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2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94FAB7" w14:textId="77777777" w:rsidR="00C9394B" w:rsidRDefault="00FD08F7">
            <w:pPr>
              <w:ind w:right="-89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C9394B" w14:paraId="418D0BCE" w14:textId="77777777">
        <w:trPr>
          <w:trHeight w:val="626"/>
          <w:jc w:val="center"/>
        </w:trPr>
        <w:tc>
          <w:tcPr>
            <w:tcW w:w="936" w:type="pct"/>
            <w:vMerge/>
            <w:shd w:val="clear" w:color="auto" w:fill="auto"/>
            <w:noWrap/>
            <w:vAlign w:val="center"/>
          </w:tcPr>
          <w:p w14:paraId="5266E1F2" w14:textId="77777777" w:rsidR="00C9394B" w:rsidRDefault="00C9394B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1752" w:type="pct"/>
            <w:vMerge/>
            <w:shd w:val="clear" w:color="auto" w:fill="auto"/>
            <w:noWrap/>
            <w:vAlign w:val="center"/>
          </w:tcPr>
          <w:p w14:paraId="4FF6DBA7" w14:textId="77777777" w:rsidR="00C9394B" w:rsidRDefault="00C9394B">
            <w:pPr>
              <w:rPr>
                <w:color w:val="000000"/>
                <w:szCs w:val="21"/>
              </w:rPr>
            </w:pPr>
          </w:p>
        </w:tc>
        <w:tc>
          <w:tcPr>
            <w:tcW w:w="158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556E3C" w14:textId="77777777" w:rsidR="00C9394B" w:rsidRDefault="00FD08F7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szCs w:val="21"/>
              </w:rPr>
              <w:t>系统服务安全等级（</w:t>
            </w:r>
            <w:r>
              <w:rPr>
                <w:rFonts w:hint="eastAsia"/>
                <w:b/>
                <w:szCs w:val="21"/>
              </w:rPr>
              <w:t>A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2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472C21A" w14:textId="77777777" w:rsidR="00C9394B" w:rsidRDefault="00FD08F7">
            <w:pPr>
              <w:ind w:right="-89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C9394B" w14:paraId="1150F561" w14:textId="77777777">
        <w:trPr>
          <w:trHeight w:val="626"/>
          <w:jc w:val="center"/>
        </w:trPr>
        <w:tc>
          <w:tcPr>
            <w:tcW w:w="936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B0AA5B1" w14:textId="77777777" w:rsidR="00C9394B" w:rsidRDefault="00FD08F7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备案编号</w:t>
            </w:r>
          </w:p>
        </w:tc>
        <w:tc>
          <w:tcPr>
            <w:tcW w:w="175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283588F" w14:textId="77777777" w:rsidR="00C9394B" w:rsidRDefault="00C9394B">
            <w:pPr>
              <w:rPr>
                <w:color w:val="000000"/>
                <w:szCs w:val="21"/>
              </w:rPr>
            </w:pPr>
          </w:p>
        </w:tc>
        <w:tc>
          <w:tcPr>
            <w:tcW w:w="158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E936F2" w14:textId="77777777" w:rsidR="00C9394B" w:rsidRDefault="00FD08F7">
            <w:pPr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安全</w:t>
            </w:r>
            <w:r>
              <w:rPr>
                <w:b/>
                <w:color w:val="000000"/>
                <w:szCs w:val="21"/>
              </w:rPr>
              <w:t>保护等级</w:t>
            </w:r>
            <w:r>
              <w:rPr>
                <w:rFonts w:hint="eastAsia"/>
                <w:b/>
                <w:color w:val="000000"/>
                <w:szCs w:val="21"/>
              </w:rPr>
              <w:t>（</w:t>
            </w:r>
            <w:r>
              <w:rPr>
                <w:rFonts w:hint="eastAsia"/>
                <w:b/>
                <w:color w:val="000000"/>
                <w:szCs w:val="21"/>
              </w:rPr>
              <w:t>G</w:t>
            </w:r>
            <w:r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729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EDC950" w14:textId="77777777" w:rsidR="00C9394B" w:rsidRDefault="00FD08F7">
            <w:pPr>
              <w:ind w:right="-89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C9394B" w14:paraId="31CFD0BF" w14:textId="77777777">
        <w:trPr>
          <w:trHeight w:val="626"/>
          <w:jc w:val="center"/>
        </w:trPr>
        <w:tc>
          <w:tcPr>
            <w:tcW w:w="936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9E2529E" w14:textId="77777777" w:rsidR="00C9394B" w:rsidRDefault="00FD08F7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等级保护对象形态</w:t>
            </w:r>
          </w:p>
        </w:tc>
        <w:tc>
          <w:tcPr>
            <w:tcW w:w="4063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A886312" w14:textId="77777777" w:rsidR="00C9394B" w:rsidRDefault="00FD08F7">
            <w:pPr>
              <w:ind w:right="-89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sym w:font="Wingdings 2" w:char="F0A3"/>
            </w:r>
            <w:r>
              <w:rPr>
                <w:rFonts w:hint="eastAsia"/>
                <w:bCs/>
                <w:color w:val="000000"/>
                <w:szCs w:val="21"/>
              </w:rPr>
              <w:t>传统</w:t>
            </w:r>
            <w:r>
              <w:rPr>
                <w:bCs/>
                <w:color w:val="000000"/>
                <w:szCs w:val="21"/>
              </w:rPr>
              <w:t>IT</w:t>
            </w:r>
            <w:r>
              <w:rPr>
                <w:rFonts w:hint="eastAsia"/>
                <w:bCs/>
                <w:color w:val="000000"/>
                <w:szCs w:val="21"/>
              </w:rPr>
              <w:t>系统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sym w:font="Wingdings 2" w:char="F0A3"/>
            </w: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云计算</w:t>
            </w:r>
            <w:proofErr w:type="gramEnd"/>
            <w:r>
              <w:rPr>
                <w:bCs/>
                <w:color w:val="000000"/>
                <w:szCs w:val="21"/>
              </w:rPr>
              <w:t xml:space="preserve">         </w:t>
            </w:r>
            <w:r>
              <w:rPr>
                <w:bCs/>
                <w:color w:val="000000"/>
                <w:szCs w:val="21"/>
              </w:rPr>
              <w:sym w:font="Wingdings 2" w:char="F0A3"/>
            </w:r>
            <w:r>
              <w:rPr>
                <w:rFonts w:hint="eastAsia"/>
                <w:bCs/>
                <w:color w:val="000000"/>
                <w:szCs w:val="21"/>
              </w:rPr>
              <w:t>采用移动互联技术的系统</w:t>
            </w:r>
          </w:p>
          <w:p w14:paraId="4D4D840D" w14:textId="77777777" w:rsidR="00C9394B" w:rsidRDefault="00FD08F7">
            <w:pPr>
              <w:ind w:right="-89"/>
              <w:rPr>
                <w:bCs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sym w:font="Wingdings 2" w:char="F0A3"/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物联网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bCs/>
                <w:color w:val="000000"/>
                <w:kern w:val="0"/>
                <w:szCs w:val="21"/>
              </w:rPr>
              <w:sym w:font="Wingdings 2" w:char="F0A3"/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工业控制系统</w:t>
            </w:r>
            <w:r>
              <w:rPr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bCs/>
                <w:color w:val="000000"/>
                <w:kern w:val="0"/>
                <w:szCs w:val="21"/>
              </w:rPr>
              <w:sym w:font="Wingdings 2" w:char="F0A3"/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大数据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bCs/>
                <w:color w:val="000000"/>
                <w:kern w:val="0"/>
                <w:szCs w:val="21"/>
              </w:rPr>
              <w:sym w:font="Wingdings 2" w:char="F0A3"/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>其他系统</w:t>
            </w:r>
          </w:p>
        </w:tc>
      </w:tr>
      <w:tr w:rsidR="00C9394B" w14:paraId="53202BF6" w14:textId="77777777">
        <w:trPr>
          <w:trHeight w:val="2646"/>
          <w:jc w:val="center"/>
        </w:trPr>
        <w:tc>
          <w:tcPr>
            <w:tcW w:w="936" w:type="pct"/>
            <w:shd w:val="clear" w:color="auto" w:fill="auto"/>
            <w:noWrap/>
            <w:vAlign w:val="center"/>
          </w:tcPr>
          <w:p w14:paraId="0C880A0E" w14:textId="77777777" w:rsidR="00C9394B" w:rsidRDefault="00FD08F7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被测对象描述</w:t>
            </w:r>
          </w:p>
        </w:tc>
        <w:tc>
          <w:tcPr>
            <w:tcW w:w="4063" w:type="pct"/>
            <w:gridSpan w:val="3"/>
            <w:shd w:val="clear" w:color="auto" w:fill="auto"/>
            <w:noWrap/>
          </w:tcPr>
          <w:p w14:paraId="59F66651" w14:textId="77777777" w:rsidR="00C9394B" w:rsidRDefault="00FD08F7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【填写说明：描述被测对象承载的业务、主要功能，以及采用云计算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移动互联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物联网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工业控制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大数据等技术情况，如果被测对象采用了多种新技术，则不同新技术应单独成段描述。】</w:t>
            </w:r>
          </w:p>
          <w:p w14:paraId="5CC02A35" w14:textId="77777777" w:rsidR="00C9394B" w:rsidRDefault="00FD08F7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深圳市</w:t>
            </w:r>
            <w:r>
              <w:rPr>
                <w:rFonts w:hint="eastAsia"/>
                <w:szCs w:val="21"/>
              </w:rPr>
              <w:t>XXX</w:t>
            </w:r>
            <w:r>
              <w:rPr>
                <w:rFonts w:hint="eastAsia"/>
                <w:szCs w:val="21"/>
              </w:rPr>
              <w:t>系统，</w:t>
            </w:r>
            <w:r>
              <w:rPr>
                <w:rFonts w:hint="eastAsia"/>
                <w:szCs w:val="21"/>
              </w:rPr>
              <w:t>XX</w:t>
            </w:r>
            <w:r>
              <w:rPr>
                <w:rFonts w:hint="eastAsia"/>
                <w:szCs w:val="21"/>
              </w:rPr>
              <w:t>年投入使用，包括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台服务器、</w:t>
            </w:r>
            <w:r>
              <w:rPr>
                <w:rFonts w:hint="eastAsia"/>
                <w:szCs w:val="21"/>
              </w:rPr>
              <w:t>X</w:t>
            </w:r>
            <w:proofErr w:type="gramStart"/>
            <w:r>
              <w:rPr>
                <w:rFonts w:hint="eastAsia"/>
                <w:szCs w:val="21"/>
              </w:rPr>
              <w:t>台网络</w:t>
            </w:r>
            <w:proofErr w:type="gramEnd"/>
            <w:r>
              <w:rPr>
                <w:rFonts w:hint="eastAsia"/>
                <w:szCs w:val="21"/>
              </w:rPr>
              <w:t>设备和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台安全设备。</w:t>
            </w:r>
            <w:r>
              <w:rPr>
                <w:rFonts w:hint="eastAsia"/>
                <w:b/>
                <w:bCs/>
                <w:szCs w:val="21"/>
              </w:rPr>
              <w:t>深圳市</w:t>
            </w:r>
            <w:r>
              <w:rPr>
                <w:rFonts w:hint="eastAsia"/>
                <w:b/>
                <w:bCs/>
                <w:szCs w:val="21"/>
              </w:rPr>
              <w:t>XXX</w:t>
            </w:r>
            <w:r>
              <w:rPr>
                <w:rFonts w:hint="eastAsia"/>
                <w:b/>
                <w:bCs/>
                <w:szCs w:val="21"/>
              </w:rPr>
              <w:t>系统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采用</w:t>
            </w:r>
            <w:proofErr w:type="gramStart"/>
            <w:r>
              <w:rPr>
                <w:rFonts w:hint="eastAsia"/>
                <w:b/>
                <w:bCs/>
                <w:color w:val="FF0000"/>
                <w:szCs w:val="21"/>
              </w:rPr>
              <w:t>云计算</w:t>
            </w:r>
            <w:proofErr w:type="gramEnd"/>
            <w:r>
              <w:rPr>
                <w:rFonts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移动互联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物联网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工业控制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大数据技术，（若为未使用新技术，此句话不用描述</w:t>
            </w:r>
            <w:r>
              <w:rPr>
                <w:rFonts w:hint="eastAsia"/>
                <w:color w:val="FF0000"/>
                <w:szCs w:val="21"/>
              </w:rPr>
              <w:t>）</w:t>
            </w:r>
            <w:r>
              <w:rPr>
                <w:rFonts w:hint="eastAsia"/>
                <w:szCs w:val="21"/>
              </w:rPr>
              <w:t>是为深圳市</w:t>
            </w:r>
            <w:r>
              <w:rPr>
                <w:rFonts w:hint="eastAsia"/>
                <w:szCs w:val="21"/>
              </w:rPr>
              <w:t>XXX(</w:t>
            </w:r>
            <w:r>
              <w:rPr>
                <w:rFonts w:hint="eastAsia"/>
                <w:szCs w:val="21"/>
              </w:rPr>
              <w:t>系统简介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14436E1C" w14:textId="77777777" w:rsidR="00C9394B" w:rsidRDefault="00FD08F7">
      <w:pPr>
        <w:pStyle w:val="2"/>
        <w:widowControl/>
        <w:numPr>
          <w:ilvl w:val="1"/>
          <w:numId w:val="3"/>
        </w:numPr>
        <w:tabs>
          <w:tab w:val="left" w:pos="432"/>
        </w:tabs>
        <w:spacing w:before="100" w:beforeAutospacing="1" w:after="0" w:line="360" w:lineRule="auto"/>
        <w:rPr>
          <w:rFonts w:ascii="黑体" w:eastAsia="黑体" w:hAnsi="宋体"/>
          <w:color w:val="000000"/>
          <w:sz w:val="30"/>
        </w:rPr>
      </w:pPr>
      <w:bookmarkStart w:id="11" w:name="_Toc363130496"/>
      <w:r>
        <w:rPr>
          <w:rFonts w:ascii="黑体" w:eastAsia="黑体" w:hAnsi="宋体" w:hint="eastAsia"/>
          <w:color w:val="000000"/>
          <w:sz w:val="30"/>
        </w:rPr>
        <w:t>网络结构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9E3F7AB" w14:textId="30167E49" w:rsidR="00C9394B" w:rsidRDefault="00FD08F7">
      <w:pPr>
        <w:pStyle w:val="11"/>
        <w:ind w:firstLine="560"/>
        <w:jc w:val="left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【填写说明：给出被测对象的网络拓扑结构示意图，并基于示意图说明被测对象的网络结构基本情况，包括</w:t>
      </w:r>
      <w:commentRangeStart w:id="12"/>
      <w:r>
        <w:rPr>
          <w:rFonts w:ascii="仿宋_GB2312" w:eastAsia="仿宋_GB2312" w:hint="eastAsia"/>
          <w:color w:val="FF0000"/>
          <w:sz w:val="28"/>
          <w:szCs w:val="28"/>
        </w:rPr>
        <w:t>功能/安全区域划分</w:t>
      </w:r>
      <w:commentRangeEnd w:id="12"/>
      <w:r w:rsidR="000A672D">
        <w:rPr>
          <w:rStyle w:val="af"/>
        </w:rPr>
        <w:commentReference w:id="12"/>
      </w:r>
      <w:r>
        <w:rPr>
          <w:rFonts w:ascii="仿宋_GB2312" w:eastAsia="仿宋_GB2312" w:hint="eastAsia"/>
          <w:color w:val="FF0000"/>
          <w:sz w:val="28"/>
          <w:szCs w:val="28"/>
        </w:rPr>
        <w:t>、</w:t>
      </w:r>
      <w:r>
        <w:rPr>
          <w:rFonts w:ascii="仿宋_GB2312" w:eastAsia="仿宋_GB2312" w:hint="eastAsia"/>
          <w:color w:val="FF0000"/>
          <w:sz w:val="28"/>
          <w:szCs w:val="28"/>
        </w:rPr>
        <w:lastRenderedPageBreak/>
        <w:t>隔离与防护情况、关键网络和服务器设备的部署情况</w:t>
      </w:r>
      <w:r w:rsidR="008436F8">
        <w:rPr>
          <w:rFonts w:ascii="仿宋_GB2312" w:eastAsia="仿宋_GB2312" w:hint="eastAsia"/>
          <w:color w:val="FF0000"/>
          <w:sz w:val="28"/>
          <w:szCs w:val="28"/>
        </w:rPr>
        <w:t>、</w:t>
      </w:r>
      <w:r>
        <w:rPr>
          <w:rFonts w:ascii="仿宋_GB2312" w:eastAsia="仿宋_GB2312" w:hint="eastAsia"/>
          <w:color w:val="FF0000"/>
          <w:sz w:val="28"/>
          <w:szCs w:val="28"/>
        </w:rPr>
        <w:t>功能简介、</w:t>
      </w:r>
      <w:bookmarkStart w:id="13" w:name="_GoBack"/>
      <w:bookmarkEnd w:id="13"/>
      <w:r>
        <w:rPr>
          <w:rFonts w:ascii="仿宋_GB2312" w:eastAsia="仿宋_GB2312" w:hint="eastAsia"/>
          <w:color w:val="FF0000"/>
          <w:sz w:val="28"/>
          <w:szCs w:val="28"/>
        </w:rPr>
        <w:t>与其他系统的互联情况</w:t>
      </w:r>
      <w:r w:rsidR="008436F8">
        <w:rPr>
          <w:rFonts w:ascii="仿宋_GB2312" w:eastAsia="仿宋_GB2312" w:hint="eastAsia"/>
          <w:color w:val="FF0000"/>
          <w:sz w:val="28"/>
          <w:szCs w:val="28"/>
        </w:rPr>
        <w:t>、边界设备、网络的管理方式和管理工具</w:t>
      </w:r>
      <w:r>
        <w:rPr>
          <w:rFonts w:ascii="仿宋_GB2312" w:eastAsia="仿宋_GB2312" w:hint="eastAsia"/>
          <w:color w:val="FF0000"/>
          <w:sz w:val="28"/>
          <w:szCs w:val="28"/>
        </w:rPr>
        <w:t>以及本地备份和灾备中心的情况等。】</w:t>
      </w:r>
    </w:p>
    <w:p w14:paraId="39A1509C" w14:textId="28B5D342" w:rsidR="00C9394B" w:rsidRDefault="00FD08F7">
      <w:pPr>
        <w:pStyle w:val="11"/>
        <w:ind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XX信息系统</w:t>
      </w:r>
      <w:r w:rsidR="00DA75CC">
        <w:rPr>
          <w:rFonts w:ascii="仿宋_GB2312" w:eastAsia="仿宋_GB2312" w:hint="eastAsia"/>
          <w:sz w:val="28"/>
          <w:szCs w:val="28"/>
        </w:rPr>
        <w:t>部署</w:t>
      </w:r>
      <w:commentRangeStart w:id="14"/>
      <w:r w:rsidR="00DA75CC" w:rsidRPr="00DA75CC">
        <w:rPr>
          <w:rFonts w:ascii="仿宋_GB2312" w:eastAsia="仿宋_GB2312" w:hint="eastAsia"/>
          <w:sz w:val="28"/>
          <w:szCs w:val="28"/>
        </w:rPr>
        <w:t>在XX机房或者XX云上</w:t>
      </w:r>
      <w:commentRangeEnd w:id="14"/>
      <w:r w:rsidR="00DA75CC">
        <w:rPr>
          <w:rStyle w:val="af"/>
        </w:rPr>
        <w:commentReference w:id="14"/>
      </w:r>
      <w:r w:rsidR="00DA75CC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通过</w:t>
      </w:r>
      <w:r>
        <w:rPr>
          <w:rFonts w:ascii="仿宋_GB2312" w:eastAsia="仿宋_GB2312" w:hint="eastAsia"/>
          <w:color w:val="FF0000"/>
          <w:sz w:val="28"/>
          <w:szCs w:val="28"/>
        </w:rPr>
        <w:t>XX防火墙、XXX数据库审计和XXX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</w:rPr>
        <w:t>堡垒机</w:t>
      </w:r>
      <w:proofErr w:type="gramEnd"/>
      <w:r>
        <w:rPr>
          <w:rFonts w:ascii="仿宋_GB2312" w:eastAsia="仿宋_GB2312" w:hint="eastAsia"/>
          <w:sz w:val="28"/>
          <w:szCs w:val="28"/>
        </w:rPr>
        <w:t>等设备提供网络安全防护；通过</w:t>
      </w:r>
      <w:r>
        <w:rPr>
          <w:rFonts w:ascii="仿宋_GB2312" w:eastAsia="仿宋_GB2312" w:hint="eastAsia"/>
          <w:color w:val="FF0000"/>
          <w:sz w:val="28"/>
          <w:szCs w:val="28"/>
        </w:rPr>
        <w:t>XXX核心交换机</w:t>
      </w:r>
      <w:r>
        <w:rPr>
          <w:rFonts w:ascii="仿宋_GB2312" w:eastAsia="仿宋_GB2312" w:hint="eastAsia"/>
          <w:sz w:val="28"/>
          <w:szCs w:val="28"/>
        </w:rPr>
        <w:t>实现网络通信；核心主机包括：</w:t>
      </w:r>
      <w:r>
        <w:rPr>
          <w:rFonts w:ascii="仿宋_GB2312" w:eastAsia="仿宋_GB2312" w:hint="eastAsia"/>
          <w:color w:val="FF0000"/>
          <w:sz w:val="28"/>
          <w:szCs w:val="28"/>
        </w:rPr>
        <w:t>XXX系统服务器</w:t>
      </w:r>
      <w:r>
        <w:rPr>
          <w:rFonts w:ascii="仿宋_GB2312" w:eastAsia="仿宋_GB2312" w:hint="eastAsia"/>
          <w:sz w:val="28"/>
          <w:szCs w:val="28"/>
        </w:rPr>
        <w:t>，通过</w:t>
      </w:r>
      <w:r>
        <w:rPr>
          <w:rFonts w:ascii="仿宋_GB2312" w:eastAsia="仿宋_GB2312" w:hint="eastAsia"/>
          <w:color w:val="FF0000"/>
          <w:sz w:val="28"/>
          <w:szCs w:val="28"/>
        </w:rPr>
        <w:t>部署网络防火墙以及XXXX</w:t>
      </w:r>
      <w:r>
        <w:rPr>
          <w:rFonts w:ascii="仿宋_GB2312" w:eastAsia="仿宋_GB2312" w:hint="eastAsia"/>
          <w:sz w:val="28"/>
          <w:szCs w:val="28"/>
        </w:rPr>
        <w:t>等设备实现较为严格的网络访问控制。</w:t>
      </w:r>
      <w:r>
        <w:rPr>
          <w:rFonts w:ascii="仿宋_GB2312" w:eastAsia="仿宋_GB2312" w:hint="eastAsia"/>
          <w:color w:val="000000"/>
          <w:sz w:val="28"/>
          <w:szCs w:val="28"/>
        </w:rPr>
        <w:t>具体拓扑如下：</w:t>
      </w:r>
    </w:p>
    <w:p w14:paraId="7C9E4350" w14:textId="526552E5" w:rsidR="00C9394B" w:rsidRDefault="000A672D">
      <w:pPr>
        <w:pStyle w:val="11"/>
        <w:ind w:firstLineChars="0" w:firstLine="0"/>
        <w:rPr>
          <w:rFonts w:ascii="仿宋_GB2312" w:eastAsia="仿宋_GB2312"/>
          <w:color w:val="000000"/>
        </w:rPr>
      </w:pPr>
      <w:r>
        <w:rPr>
          <w:noProof/>
        </w:rPr>
        <w:drawing>
          <wp:inline distT="0" distB="0" distL="0" distR="0" wp14:anchorId="142A0538" wp14:editId="74E149EE">
            <wp:extent cx="5274310" cy="3925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61AD" w14:textId="77777777" w:rsidR="00C9394B" w:rsidRDefault="00FD08F7">
      <w:pPr>
        <w:pStyle w:val="11"/>
        <w:ind w:firstLine="480"/>
        <w:jc w:val="center"/>
        <w:rPr>
          <w:rFonts w:ascii="仿宋_GB2312" w:eastAsia="仿宋_GB2312"/>
          <w:color w:val="FF0000"/>
        </w:rPr>
      </w:pPr>
      <w:r>
        <w:rPr>
          <w:rFonts w:ascii="仿宋_GB2312" w:eastAsia="仿宋_GB2312" w:hint="eastAsia"/>
          <w:color w:val="FF0000"/>
        </w:rPr>
        <w:t>图 2-1 深圳市XXX系统拓扑图</w:t>
      </w:r>
    </w:p>
    <w:p w14:paraId="57750F60" w14:textId="77777777" w:rsidR="00C9394B" w:rsidRDefault="00FD08F7">
      <w:pPr>
        <w:pStyle w:val="11"/>
        <w:ind w:firstLineChars="0" w:firstLine="0"/>
        <w:rPr>
          <w:rFonts w:ascii="仿宋_GB2312" w:eastAsia="仿宋_GB2312"/>
          <w:color w:val="FF0000"/>
        </w:rPr>
      </w:pPr>
      <w:r>
        <w:rPr>
          <w:rFonts w:ascii="仿宋_GB2312" w:eastAsia="仿宋_GB2312" w:hint="eastAsia"/>
          <w:b/>
          <w:bCs/>
          <w:color w:val="FF0000"/>
          <w:sz w:val="28"/>
          <w:szCs w:val="21"/>
        </w:rPr>
        <w:t>备注：需注明网络出口（电信，电子资源政务中心、XXX等）</w:t>
      </w:r>
    </w:p>
    <w:p w14:paraId="47A5E901" w14:textId="77777777" w:rsidR="00C9394B" w:rsidRDefault="00FD08F7">
      <w:pPr>
        <w:pStyle w:val="1"/>
        <w:ind w:left="290"/>
        <w:rPr>
          <w:b/>
          <w:bCs/>
        </w:rPr>
      </w:pPr>
      <w:bookmarkStart w:id="15" w:name="_Toc193249647"/>
      <w:bookmarkStart w:id="16" w:name="_Toc191278876"/>
      <w:bookmarkStart w:id="17" w:name="_Toc15848"/>
      <w:bookmarkStart w:id="18" w:name="_Toc275980930"/>
      <w:bookmarkStart w:id="19" w:name="_Toc229389884"/>
      <w:r>
        <w:rPr>
          <w:rFonts w:hint="eastAsia"/>
          <w:b/>
          <w:bCs/>
        </w:rPr>
        <w:lastRenderedPageBreak/>
        <w:t>系统</w:t>
      </w:r>
      <w:bookmarkEnd w:id="15"/>
      <w:bookmarkEnd w:id="16"/>
      <w:r>
        <w:rPr>
          <w:rFonts w:hint="eastAsia"/>
          <w:b/>
          <w:bCs/>
        </w:rPr>
        <w:t>构成</w:t>
      </w:r>
      <w:bookmarkEnd w:id="17"/>
      <w:bookmarkEnd w:id="18"/>
      <w:bookmarkEnd w:id="19"/>
    </w:p>
    <w:p w14:paraId="42E8ADAB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t>2.1</w:t>
      </w:r>
      <w:r>
        <w:rPr>
          <w:rFonts w:hint="eastAsia"/>
        </w:rPr>
        <w:t>机房</w:t>
      </w:r>
    </w:p>
    <w:p w14:paraId="735B5EF2" w14:textId="77777777" w:rsidR="00C9394B" w:rsidRDefault="00FD08F7">
      <w:pPr>
        <w:spacing w:line="360" w:lineRule="auto"/>
        <w:rPr>
          <w:rFonts w:eastAsia="华文仿宋"/>
          <w:sz w:val="24"/>
          <w:szCs w:val="22"/>
        </w:rPr>
      </w:pPr>
      <w:r>
        <w:rPr>
          <w:rFonts w:eastAsia="华文仿宋" w:hint="eastAsia"/>
          <w:color w:val="FF0000"/>
          <w:sz w:val="24"/>
          <w:szCs w:val="22"/>
        </w:rPr>
        <w:t>【填写说明：以列表形式给出被测对象的部署机房。】</w:t>
      </w: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207"/>
        <w:gridCol w:w="3967"/>
        <w:gridCol w:w="1354"/>
      </w:tblGrid>
      <w:tr w:rsidR="00C9394B" w14:paraId="59909BEC" w14:textId="77777777">
        <w:trPr>
          <w:tblHeader/>
        </w:trPr>
        <w:tc>
          <w:tcPr>
            <w:tcW w:w="768" w:type="dxa"/>
            <w:shd w:val="clear" w:color="auto" w:fill="A6A6A6"/>
            <w:vAlign w:val="center"/>
          </w:tcPr>
          <w:p w14:paraId="1356645A" w14:textId="77777777" w:rsidR="00C9394B" w:rsidRDefault="00FD08F7">
            <w:pPr>
              <w:tabs>
                <w:tab w:val="left" w:pos="180"/>
              </w:tabs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2207" w:type="dxa"/>
            <w:shd w:val="clear" w:color="auto" w:fill="A6A6A6"/>
            <w:vAlign w:val="center"/>
          </w:tcPr>
          <w:p w14:paraId="74547CAD" w14:textId="77777777" w:rsidR="00C9394B" w:rsidRDefault="00FD08F7">
            <w:pPr>
              <w:tabs>
                <w:tab w:val="left" w:pos="180"/>
              </w:tabs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机房名称</w:t>
            </w:r>
          </w:p>
        </w:tc>
        <w:tc>
          <w:tcPr>
            <w:tcW w:w="3967" w:type="dxa"/>
            <w:shd w:val="clear" w:color="auto" w:fill="A6A6A6"/>
            <w:vAlign w:val="center"/>
          </w:tcPr>
          <w:p w14:paraId="683FEA96" w14:textId="77777777" w:rsidR="00C9394B" w:rsidRDefault="00FD08F7">
            <w:pPr>
              <w:tabs>
                <w:tab w:val="left" w:pos="180"/>
              </w:tabs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物理位置</w:t>
            </w:r>
          </w:p>
        </w:tc>
        <w:tc>
          <w:tcPr>
            <w:tcW w:w="1354" w:type="dxa"/>
            <w:shd w:val="clear" w:color="auto" w:fill="A6A6A6"/>
          </w:tcPr>
          <w:p w14:paraId="77177280" w14:textId="77777777" w:rsidR="00C9394B" w:rsidRDefault="00FD08F7">
            <w:pPr>
              <w:tabs>
                <w:tab w:val="left" w:pos="180"/>
              </w:tabs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重要程度</w:t>
            </w:r>
          </w:p>
        </w:tc>
      </w:tr>
      <w:tr w:rsidR="00C81A32" w14:paraId="2D246F5D" w14:textId="77777777" w:rsidTr="00C9279D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DA7" w14:textId="77777777" w:rsidR="00C81A32" w:rsidRDefault="00C81A32" w:rsidP="00C81A32">
            <w:pPr>
              <w:tabs>
                <w:tab w:val="left" w:pos="18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DF3D" w14:textId="7B09D800" w:rsidR="00C81A32" w:rsidRDefault="00C81A32" w:rsidP="00C81A32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上</w:t>
            </w:r>
            <w:proofErr w:type="gramStart"/>
            <w:r>
              <w:rPr>
                <w:rFonts w:ascii="宋体" w:hAnsi="宋体" w:cs="Arial" w:hint="eastAsia"/>
              </w:rPr>
              <w:t>梅林灾备机房</w:t>
            </w:r>
            <w:proofErr w:type="gram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239E" w14:textId="43B05F54" w:rsidR="00C81A32" w:rsidRDefault="00C81A32" w:rsidP="00C81A32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深圳市福田区梅</w:t>
            </w:r>
            <w:proofErr w:type="gramStart"/>
            <w:r>
              <w:rPr>
                <w:rFonts w:ascii="宋体" w:hAnsi="宋体" w:cs="Arial" w:hint="eastAsia"/>
              </w:rPr>
              <w:t>坳</w:t>
            </w:r>
            <w:proofErr w:type="gramEnd"/>
            <w:r>
              <w:rPr>
                <w:rFonts w:ascii="宋体" w:hAnsi="宋体" w:cs="Arial" w:hint="eastAsia"/>
              </w:rPr>
              <w:t>四路深圳市信息网络中心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32EC" w14:textId="6045DF92" w:rsidR="00C81A32" w:rsidRDefault="00C81A32" w:rsidP="00C81A32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重要</w:t>
            </w:r>
          </w:p>
        </w:tc>
      </w:tr>
      <w:tr w:rsidR="00C81A32" w14:paraId="0E1C54E2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E47" w14:textId="77777777" w:rsidR="00C81A32" w:rsidRDefault="00C81A32" w:rsidP="00C81A32">
            <w:pPr>
              <w:tabs>
                <w:tab w:val="left" w:pos="180"/>
              </w:tabs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C2D" w14:textId="4EF85EEC" w:rsidR="00C81A32" w:rsidRDefault="00C81A32" w:rsidP="00C81A32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A0C8" w14:textId="708EE38E" w:rsidR="00C81A32" w:rsidRDefault="00C81A32" w:rsidP="00C81A32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E89B" w14:textId="7559F2A0" w:rsidR="00C81A32" w:rsidRDefault="00C81A32" w:rsidP="00C81A32">
            <w:pPr>
              <w:tabs>
                <w:tab w:val="left" w:pos="1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14:paraId="6FF11C05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t>2.2</w:t>
      </w:r>
      <w:r>
        <w:rPr>
          <w:rFonts w:hint="eastAsia"/>
        </w:rPr>
        <w:t>网络设备</w:t>
      </w:r>
    </w:p>
    <w:p w14:paraId="0FCCD552" w14:textId="77777777" w:rsidR="00C9394B" w:rsidRDefault="00FD08F7">
      <w:pPr>
        <w:spacing w:line="360" w:lineRule="auto"/>
        <w:rPr>
          <w:rFonts w:eastAsia="华文仿宋"/>
          <w:color w:val="FF0000"/>
          <w:sz w:val="24"/>
          <w:szCs w:val="22"/>
        </w:rPr>
      </w:pPr>
      <w:r>
        <w:rPr>
          <w:rFonts w:eastAsia="华文仿宋" w:hint="eastAsia"/>
          <w:color w:val="FF0000"/>
          <w:sz w:val="24"/>
          <w:szCs w:val="22"/>
        </w:rPr>
        <w:t>【填写说明：以列表形式给出被测对象中的网络设备（包括虚拟网络设备）。】</w:t>
      </w: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10"/>
        <w:gridCol w:w="996"/>
        <w:gridCol w:w="1349"/>
        <w:gridCol w:w="947"/>
        <w:gridCol w:w="1098"/>
        <w:gridCol w:w="894"/>
        <w:gridCol w:w="1263"/>
      </w:tblGrid>
      <w:tr w:rsidR="00C9394B" w14:paraId="32831F6F" w14:textId="77777777">
        <w:trPr>
          <w:tblHeader/>
        </w:trPr>
        <w:tc>
          <w:tcPr>
            <w:tcW w:w="539" w:type="dxa"/>
            <w:shd w:val="clear" w:color="auto" w:fill="A6A6A6"/>
            <w:vAlign w:val="center"/>
          </w:tcPr>
          <w:p w14:paraId="402054AD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210" w:type="dxa"/>
            <w:shd w:val="clear" w:color="auto" w:fill="A6A6A6"/>
            <w:vAlign w:val="center"/>
          </w:tcPr>
          <w:p w14:paraId="335D38EE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设备名称</w:t>
            </w:r>
          </w:p>
        </w:tc>
        <w:tc>
          <w:tcPr>
            <w:tcW w:w="996" w:type="dxa"/>
            <w:shd w:val="clear" w:color="auto" w:fill="A6A6A6"/>
          </w:tcPr>
          <w:p w14:paraId="1A5DD243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是否虚拟设备</w:t>
            </w:r>
          </w:p>
        </w:tc>
        <w:tc>
          <w:tcPr>
            <w:tcW w:w="1349" w:type="dxa"/>
            <w:shd w:val="clear" w:color="auto" w:fill="A6A6A6"/>
            <w:vAlign w:val="center"/>
          </w:tcPr>
          <w:p w14:paraId="1C5818FA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系统</w:t>
            </w:r>
            <w:r>
              <w:rPr>
                <w:rFonts w:hint="eastAsia"/>
                <w:b/>
                <w:szCs w:val="21"/>
              </w:rPr>
              <w:t>及版本</w:t>
            </w:r>
          </w:p>
        </w:tc>
        <w:tc>
          <w:tcPr>
            <w:tcW w:w="947" w:type="dxa"/>
            <w:shd w:val="clear" w:color="auto" w:fill="A6A6A6"/>
            <w:vAlign w:val="center"/>
          </w:tcPr>
          <w:p w14:paraId="7AC2F0FB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品牌及型号</w:t>
            </w:r>
          </w:p>
        </w:tc>
        <w:tc>
          <w:tcPr>
            <w:tcW w:w="1098" w:type="dxa"/>
            <w:shd w:val="clear" w:color="auto" w:fill="A6A6A6"/>
            <w:vAlign w:val="center"/>
          </w:tcPr>
          <w:p w14:paraId="23A3B5EF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用途</w:t>
            </w:r>
          </w:p>
        </w:tc>
        <w:tc>
          <w:tcPr>
            <w:tcW w:w="894" w:type="dxa"/>
            <w:shd w:val="clear" w:color="auto" w:fill="A6A6A6"/>
            <w:vAlign w:val="center"/>
          </w:tcPr>
          <w:p w14:paraId="5A876944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</w:t>
            </w:r>
          </w:p>
          <w:p w14:paraId="17DE2E92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程度</w:t>
            </w:r>
          </w:p>
        </w:tc>
        <w:tc>
          <w:tcPr>
            <w:tcW w:w="1263" w:type="dxa"/>
            <w:shd w:val="clear" w:color="auto" w:fill="A6A6A6"/>
            <w:vAlign w:val="center"/>
          </w:tcPr>
          <w:p w14:paraId="41AD5AD9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C9394B" w14:paraId="3CB572A0" w14:textId="77777777">
        <w:tc>
          <w:tcPr>
            <w:tcW w:w="539" w:type="dxa"/>
            <w:vAlign w:val="center"/>
          </w:tcPr>
          <w:p w14:paraId="6B59AEAD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10" w:type="dxa"/>
            <w:vAlign w:val="center"/>
          </w:tcPr>
          <w:p w14:paraId="6A8F1C61" w14:textId="77777777" w:rsidR="00C9394B" w:rsidRDefault="00FD0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华为交换机</w:t>
            </w:r>
          </w:p>
        </w:tc>
        <w:tc>
          <w:tcPr>
            <w:tcW w:w="996" w:type="dxa"/>
          </w:tcPr>
          <w:p w14:paraId="0F40A70F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349" w:type="dxa"/>
            <w:vAlign w:val="center"/>
          </w:tcPr>
          <w:p w14:paraId="3E559A8E" w14:textId="77777777" w:rsidR="00C9394B" w:rsidRDefault="00FD0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947" w:type="dxa"/>
            <w:vAlign w:val="center"/>
          </w:tcPr>
          <w:p w14:paraId="75170496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华为</w:t>
            </w:r>
            <w:r>
              <w:rPr>
                <w:szCs w:val="21"/>
              </w:rPr>
              <w:t>S9700</w:t>
            </w:r>
          </w:p>
        </w:tc>
        <w:tc>
          <w:tcPr>
            <w:tcW w:w="1098" w:type="dxa"/>
            <w:vAlign w:val="center"/>
          </w:tcPr>
          <w:p w14:paraId="0F17E7E1" w14:textId="77777777" w:rsidR="00C9394B" w:rsidRDefault="00FD08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接入交换机</w:t>
            </w:r>
          </w:p>
        </w:tc>
        <w:tc>
          <w:tcPr>
            <w:tcW w:w="894" w:type="dxa"/>
            <w:vAlign w:val="center"/>
          </w:tcPr>
          <w:p w14:paraId="2327601B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  <w:tc>
          <w:tcPr>
            <w:tcW w:w="1263" w:type="dxa"/>
          </w:tcPr>
          <w:p w14:paraId="389EBC95" w14:textId="77777777" w:rsidR="00C9394B" w:rsidRDefault="00FD08F7">
            <w:pPr>
              <w:rPr>
                <w:szCs w:val="21"/>
              </w:rPr>
            </w:pPr>
            <w:commentRangeStart w:id="20"/>
            <w:r>
              <w:rPr>
                <w:szCs w:val="21"/>
              </w:rPr>
              <w:t>IP:192.168.1.1</w:t>
            </w:r>
            <w:commentRangeEnd w:id="20"/>
            <w:r w:rsidR="00C81A32">
              <w:rPr>
                <w:rStyle w:val="af"/>
              </w:rPr>
              <w:commentReference w:id="20"/>
            </w:r>
          </w:p>
        </w:tc>
      </w:tr>
      <w:tr w:rsidR="00C81A32" w14:paraId="36F325F1" w14:textId="77777777" w:rsidTr="00C9279D">
        <w:tc>
          <w:tcPr>
            <w:tcW w:w="539" w:type="dxa"/>
            <w:vAlign w:val="center"/>
          </w:tcPr>
          <w:p w14:paraId="17FB3D71" w14:textId="77777777" w:rsidR="00C81A32" w:rsidRDefault="00C81A32" w:rsidP="00C81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10" w:type="dxa"/>
            <w:vAlign w:val="center"/>
          </w:tcPr>
          <w:p w14:paraId="1C70DF4F" w14:textId="649C06A5" w:rsidR="00C81A32" w:rsidRDefault="00C81A32" w:rsidP="00C81A32">
            <w:pPr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交换机</w:t>
            </w:r>
          </w:p>
        </w:tc>
        <w:tc>
          <w:tcPr>
            <w:tcW w:w="996" w:type="dxa"/>
            <w:vAlign w:val="center"/>
          </w:tcPr>
          <w:p w14:paraId="3133A993" w14:textId="59585BA7" w:rsidR="00C81A32" w:rsidRDefault="00C81A32" w:rsidP="00C81A32">
            <w:pPr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否</w:t>
            </w:r>
          </w:p>
        </w:tc>
        <w:tc>
          <w:tcPr>
            <w:tcW w:w="1349" w:type="dxa"/>
            <w:vAlign w:val="center"/>
          </w:tcPr>
          <w:p w14:paraId="25FD3802" w14:textId="2DC0F068" w:rsidR="00C81A32" w:rsidRDefault="00C81A32" w:rsidP="00C81A32">
            <w:pPr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--</w:t>
            </w:r>
          </w:p>
        </w:tc>
        <w:tc>
          <w:tcPr>
            <w:tcW w:w="947" w:type="dxa"/>
            <w:vAlign w:val="center"/>
          </w:tcPr>
          <w:p w14:paraId="7E5A62C4" w14:textId="5DD39E58" w:rsidR="00C81A32" w:rsidRDefault="00C81A32" w:rsidP="00C81A32">
            <w:pPr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华为S5720-32X-EI-AC</w:t>
            </w:r>
          </w:p>
        </w:tc>
        <w:tc>
          <w:tcPr>
            <w:tcW w:w="1098" w:type="dxa"/>
            <w:vAlign w:val="center"/>
          </w:tcPr>
          <w:p w14:paraId="6C8BE253" w14:textId="1A6E8AA2" w:rsidR="00C81A32" w:rsidRDefault="00C81A32" w:rsidP="00C81A32">
            <w:pPr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接入交换机</w:t>
            </w:r>
          </w:p>
        </w:tc>
        <w:tc>
          <w:tcPr>
            <w:tcW w:w="894" w:type="dxa"/>
            <w:vAlign w:val="center"/>
          </w:tcPr>
          <w:p w14:paraId="4D76845C" w14:textId="1DC93B93" w:rsidR="00C81A32" w:rsidRDefault="00C81A32" w:rsidP="00C81A32">
            <w:pPr>
              <w:rPr>
                <w:szCs w:val="21"/>
              </w:rPr>
            </w:pPr>
            <w:r>
              <w:rPr>
                <w:rFonts w:ascii="宋体" w:hAnsi="宋体" w:cs="Arial" w:hint="eastAsia"/>
              </w:rPr>
              <w:t>重要</w:t>
            </w:r>
          </w:p>
        </w:tc>
        <w:tc>
          <w:tcPr>
            <w:tcW w:w="1263" w:type="dxa"/>
            <w:vAlign w:val="center"/>
          </w:tcPr>
          <w:p w14:paraId="56C0A126" w14:textId="6D064370" w:rsidR="00C81A32" w:rsidRDefault="00C81A32" w:rsidP="00C81A32">
            <w:pPr>
              <w:rPr>
                <w:szCs w:val="21"/>
              </w:rPr>
            </w:pPr>
            <w:r w:rsidRPr="00C81A32">
              <w:rPr>
                <w:rFonts w:ascii="宋体" w:hAnsi="宋体" w:cs="Arial" w:hint="eastAsia"/>
              </w:rPr>
              <w:t>无管理权限，由</w:t>
            </w:r>
            <w:r>
              <w:rPr>
                <w:rFonts w:ascii="宋体" w:hAnsi="宋体" w:cs="Arial" w:hint="eastAsia"/>
              </w:rPr>
              <w:t>市大数据资源管理中心</w:t>
            </w:r>
            <w:r w:rsidRPr="00C81A32">
              <w:rPr>
                <w:rFonts w:ascii="宋体" w:hAnsi="宋体" w:cs="Arial" w:hint="eastAsia"/>
              </w:rPr>
              <w:t>提供，不作为本系统资产。</w:t>
            </w:r>
          </w:p>
        </w:tc>
      </w:tr>
      <w:tr w:rsidR="00C81A32" w14:paraId="3D6A2D8C" w14:textId="77777777" w:rsidTr="00C9279D">
        <w:tc>
          <w:tcPr>
            <w:tcW w:w="539" w:type="dxa"/>
            <w:vAlign w:val="center"/>
          </w:tcPr>
          <w:p w14:paraId="75838FCF" w14:textId="2D6231E5" w:rsidR="00C81A32" w:rsidRDefault="00C81A32" w:rsidP="00C81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10" w:type="dxa"/>
            <w:vAlign w:val="center"/>
          </w:tcPr>
          <w:p w14:paraId="5330EC56" w14:textId="3F91B646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交换机服务</w:t>
            </w:r>
          </w:p>
        </w:tc>
        <w:tc>
          <w:tcPr>
            <w:tcW w:w="996" w:type="dxa"/>
            <w:vAlign w:val="center"/>
          </w:tcPr>
          <w:p w14:paraId="16E78E10" w14:textId="6E894516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否</w:t>
            </w:r>
          </w:p>
        </w:tc>
        <w:tc>
          <w:tcPr>
            <w:tcW w:w="1349" w:type="dxa"/>
            <w:vAlign w:val="center"/>
          </w:tcPr>
          <w:p w14:paraId="4C41C817" w14:textId="232C558E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--</w:t>
            </w:r>
          </w:p>
        </w:tc>
        <w:tc>
          <w:tcPr>
            <w:tcW w:w="947" w:type="dxa"/>
            <w:vAlign w:val="center"/>
          </w:tcPr>
          <w:p w14:paraId="12A5F0C0" w14:textId="76DAE619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华为S5720-32X-EI-AC</w:t>
            </w:r>
          </w:p>
        </w:tc>
        <w:tc>
          <w:tcPr>
            <w:tcW w:w="1098" w:type="dxa"/>
            <w:vAlign w:val="center"/>
          </w:tcPr>
          <w:p w14:paraId="0311B9CA" w14:textId="46BA5228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接入交换机</w:t>
            </w:r>
          </w:p>
        </w:tc>
        <w:tc>
          <w:tcPr>
            <w:tcW w:w="894" w:type="dxa"/>
            <w:vAlign w:val="center"/>
          </w:tcPr>
          <w:p w14:paraId="5A112B29" w14:textId="74EE92C8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重要</w:t>
            </w:r>
          </w:p>
        </w:tc>
        <w:tc>
          <w:tcPr>
            <w:tcW w:w="1263" w:type="dxa"/>
            <w:vAlign w:val="center"/>
          </w:tcPr>
          <w:p w14:paraId="5FB1A740" w14:textId="12BDEB1D" w:rsidR="00C81A32" w:rsidRPr="00C81A32" w:rsidRDefault="00C81A32" w:rsidP="00C81A32">
            <w:pPr>
              <w:rPr>
                <w:rFonts w:ascii="宋体" w:hAnsi="宋体" w:cs="Arial"/>
              </w:rPr>
            </w:pPr>
            <w:commentRangeStart w:id="21"/>
            <w:r w:rsidRPr="00C81A32">
              <w:rPr>
                <w:rFonts w:ascii="宋体" w:hAnsi="宋体" w:cs="Arial"/>
              </w:rPr>
              <w:t>IP:192.168.1.1</w:t>
            </w:r>
            <w:r w:rsidRPr="00C81A32">
              <w:rPr>
                <w:rFonts w:ascii="宋体" w:hAnsi="宋体" w:cs="Arial" w:hint="eastAsia"/>
              </w:rPr>
              <w:t>，由</w:t>
            </w:r>
            <w:r>
              <w:rPr>
                <w:rFonts w:ascii="宋体" w:hAnsi="宋体" w:cs="Arial" w:hint="eastAsia"/>
              </w:rPr>
              <w:t>市政务云平台提供</w:t>
            </w:r>
            <w:r w:rsidRPr="00C81A32">
              <w:rPr>
                <w:rFonts w:ascii="宋体" w:hAnsi="宋体" w:cs="Arial" w:hint="eastAsia"/>
              </w:rPr>
              <w:t>。</w:t>
            </w:r>
            <w:commentRangeEnd w:id="21"/>
            <w:r>
              <w:rPr>
                <w:rStyle w:val="af"/>
              </w:rPr>
              <w:commentReference w:id="21"/>
            </w:r>
          </w:p>
        </w:tc>
      </w:tr>
      <w:tr w:rsidR="00C81A32" w14:paraId="21FD6B1A" w14:textId="77777777" w:rsidTr="00C9279D">
        <w:tc>
          <w:tcPr>
            <w:tcW w:w="539" w:type="dxa"/>
            <w:vAlign w:val="center"/>
          </w:tcPr>
          <w:p w14:paraId="41306B19" w14:textId="69D99130" w:rsidR="00C81A32" w:rsidRDefault="00C81A32" w:rsidP="00C81A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10" w:type="dxa"/>
            <w:vAlign w:val="center"/>
          </w:tcPr>
          <w:p w14:paraId="79896E8D" w14:textId="2F21D74D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交换机服务</w:t>
            </w:r>
          </w:p>
        </w:tc>
        <w:tc>
          <w:tcPr>
            <w:tcW w:w="996" w:type="dxa"/>
            <w:vAlign w:val="center"/>
          </w:tcPr>
          <w:p w14:paraId="28631A93" w14:textId="404D755F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否</w:t>
            </w:r>
          </w:p>
        </w:tc>
        <w:tc>
          <w:tcPr>
            <w:tcW w:w="1349" w:type="dxa"/>
            <w:vAlign w:val="center"/>
          </w:tcPr>
          <w:p w14:paraId="7CFF3CE9" w14:textId="769C9387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--</w:t>
            </w:r>
          </w:p>
        </w:tc>
        <w:tc>
          <w:tcPr>
            <w:tcW w:w="947" w:type="dxa"/>
            <w:vAlign w:val="center"/>
          </w:tcPr>
          <w:p w14:paraId="66D0A9BB" w14:textId="6FD48FF6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华为S5720-32X-EI-AC</w:t>
            </w:r>
          </w:p>
        </w:tc>
        <w:tc>
          <w:tcPr>
            <w:tcW w:w="1098" w:type="dxa"/>
            <w:vAlign w:val="center"/>
          </w:tcPr>
          <w:p w14:paraId="6E0C6B22" w14:textId="48A3BC30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接入交换机</w:t>
            </w:r>
          </w:p>
        </w:tc>
        <w:tc>
          <w:tcPr>
            <w:tcW w:w="894" w:type="dxa"/>
            <w:vAlign w:val="center"/>
          </w:tcPr>
          <w:p w14:paraId="6D76EF62" w14:textId="4C7765F6" w:rsidR="00C81A32" w:rsidRDefault="00C81A32" w:rsidP="00C81A32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重要</w:t>
            </w:r>
          </w:p>
        </w:tc>
        <w:tc>
          <w:tcPr>
            <w:tcW w:w="1263" w:type="dxa"/>
            <w:vAlign w:val="center"/>
          </w:tcPr>
          <w:p w14:paraId="06CA8282" w14:textId="1B8F771F" w:rsidR="00C81A32" w:rsidRPr="00C81A32" w:rsidRDefault="00C81A32" w:rsidP="00C81A32">
            <w:pPr>
              <w:rPr>
                <w:rFonts w:ascii="宋体" w:hAnsi="宋体" w:cs="Arial"/>
              </w:rPr>
            </w:pPr>
            <w:commentRangeStart w:id="22"/>
            <w:r w:rsidRPr="00C81A32">
              <w:rPr>
                <w:rFonts w:ascii="宋体" w:hAnsi="宋体" w:cs="Arial" w:hint="eastAsia"/>
              </w:rPr>
              <w:t>无管理权限，由</w:t>
            </w:r>
            <w:r>
              <w:rPr>
                <w:rFonts w:ascii="宋体" w:hAnsi="宋体" w:cs="Arial" w:hint="eastAsia"/>
              </w:rPr>
              <w:t>市政务云平台</w:t>
            </w:r>
            <w:r w:rsidRPr="00C81A32">
              <w:rPr>
                <w:rFonts w:ascii="宋体" w:hAnsi="宋体" w:cs="Arial" w:hint="eastAsia"/>
              </w:rPr>
              <w:t>提供，不作为本系统资产。</w:t>
            </w:r>
            <w:commentRangeEnd w:id="22"/>
            <w:r>
              <w:rPr>
                <w:rStyle w:val="af"/>
              </w:rPr>
              <w:commentReference w:id="22"/>
            </w:r>
          </w:p>
        </w:tc>
      </w:tr>
      <w:tr w:rsidR="00C81A32" w14:paraId="1F5FD93A" w14:textId="77777777" w:rsidTr="00C9279D">
        <w:tc>
          <w:tcPr>
            <w:tcW w:w="539" w:type="dxa"/>
            <w:vAlign w:val="center"/>
          </w:tcPr>
          <w:p w14:paraId="2903610C" w14:textId="596504FC" w:rsidR="00C81A32" w:rsidRDefault="00C81A32" w:rsidP="00C81A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210" w:type="dxa"/>
            <w:vAlign w:val="center"/>
          </w:tcPr>
          <w:p w14:paraId="01AEE2AE" w14:textId="1E257A7D" w:rsidR="00C81A32" w:rsidRDefault="00C81A32" w:rsidP="00C8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996" w:type="dxa"/>
            <w:vAlign w:val="center"/>
          </w:tcPr>
          <w:p w14:paraId="2D3ACE1B" w14:textId="1ED8C89B" w:rsidR="00C81A32" w:rsidRDefault="00C81A32" w:rsidP="00C8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349" w:type="dxa"/>
          </w:tcPr>
          <w:p w14:paraId="4401B1AF" w14:textId="7D94A8D0" w:rsidR="00C81A32" w:rsidRDefault="00C81A32" w:rsidP="00C8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947" w:type="dxa"/>
            <w:vAlign w:val="center"/>
          </w:tcPr>
          <w:p w14:paraId="100A692F" w14:textId="6AFE9E52" w:rsidR="00C81A32" w:rsidRDefault="00C81A32" w:rsidP="00C8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098" w:type="dxa"/>
            <w:vAlign w:val="center"/>
          </w:tcPr>
          <w:p w14:paraId="7A71E50C" w14:textId="6D666B91" w:rsidR="00C81A32" w:rsidRDefault="00C81A32" w:rsidP="00C8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894" w:type="dxa"/>
            <w:vAlign w:val="center"/>
          </w:tcPr>
          <w:p w14:paraId="7E6CE74E" w14:textId="73E2B4BA" w:rsidR="00C81A32" w:rsidRDefault="00C81A32" w:rsidP="00C8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263" w:type="dxa"/>
          </w:tcPr>
          <w:p w14:paraId="32F2958C" w14:textId="5B3C3636" w:rsidR="00C81A32" w:rsidRDefault="00C81A32" w:rsidP="00C81A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14:paraId="3B1D56D8" w14:textId="77777777" w:rsidR="00C9394B" w:rsidRDefault="00C9394B">
      <w:pPr>
        <w:spacing w:line="360" w:lineRule="auto"/>
        <w:rPr>
          <w:rFonts w:eastAsia="华文仿宋"/>
          <w:sz w:val="24"/>
          <w:szCs w:val="22"/>
        </w:rPr>
      </w:pPr>
    </w:p>
    <w:p w14:paraId="6F996EF6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lastRenderedPageBreak/>
        <w:t>2.3</w:t>
      </w:r>
      <w:r>
        <w:rPr>
          <w:rFonts w:hint="eastAsia"/>
        </w:rPr>
        <w:t>安全设备</w:t>
      </w:r>
    </w:p>
    <w:p w14:paraId="6C42D30B" w14:textId="77777777" w:rsidR="00C9394B" w:rsidRDefault="00FD08F7">
      <w:pPr>
        <w:spacing w:line="360" w:lineRule="auto"/>
        <w:rPr>
          <w:rFonts w:eastAsia="华文仿宋"/>
          <w:color w:val="FF0000"/>
          <w:sz w:val="24"/>
          <w:szCs w:val="22"/>
        </w:rPr>
      </w:pPr>
      <w:r>
        <w:rPr>
          <w:rFonts w:eastAsia="华文仿宋" w:hint="eastAsia"/>
          <w:color w:val="FF0000"/>
          <w:sz w:val="24"/>
          <w:szCs w:val="22"/>
        </w:rPr>
        <w:t>【填写说明：以列表形式给出被测对象中的安全设备（包括虚拟安全设备）。】</w:t>
      </w: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80"/>
        <w:gridCol w:w="924"/>
        <w:gridCol w:w="1430"/>
        <w:gridCol w:w="1002"/>
        <w:gridCol w:w="951"/>
        <w:gridCol w:w="873"/>
        <w:gridCol w:w="1263"/>
      </w:tblGrid>
      <w:tr w:rsidR="00C9394B" w14:paraId="4F37284D" w14:textId="77777777">
        <w:trPr>
          <w:tblHeader/>
        </w:trPr>
        <w:tc>
          <w:tcPr>
            <w:tcW w:w="673" w:type="dxa"/>
            <w:shd w:val="clear" w:color="auto" w:fill="A6A6A6"/>
            <w:vAlign w:val="center"/>
          </w:tcPr>
          <w:p w14:paraId="5AA73A9D" w14:textId="77777777" w:rsidR="00C9394B" w:rsidRDefault="00FD08F7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180" w:type="dxa"/>
            <w:shd w:val="clear" w:color="auto" w:fill="A6A6A6"/>
            <w:vAlign w:val="center"/>
          </w:tcPr>
          <w:p w14:paraId="5C808F58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设备名称</w:t>
            </w:r>
          </w:p>
        </w:tc>
        <w:tc>
          <w:tcPr>
            <w:tcW w:w="924" w:type="dxa"/>
            <w:shd w:val="clear" w:color="auto" w:fill="A6A6A6"/>
            <w:vAlign w:val="center"/>
          </w:tcPr>
          <w:p w14:paraId="4B081BE7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是否虚拟设备</w:t>
            </w:r>
          </w:p>
        </w:tc>
        <w:tc>
          <w:tcPr>
            <w:tcW w:w="1430" w:type="dxa"/>
            <w:shd w:val="clear" w:color="auto" w:fill="A6A6A6"/>
            <w:vAlign w:val="center"/>
          </w:tcPr>
          <w:p w14:paraId="11234D34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系统</w:t>
            </w:r>
            <w:r>
              <w:rPr>
                <w:rFonts w:hint="eastAsia"/>
                <w:b/>
                <w:szCs w:val="21"/>
              </w:rPr>
              <w:t>及版本</w:t>
            </w:r>
          </w:p>
        </w:tc>
        <w:tc>
          <w:tcPr>
            <w:tcW w:w="1002" w:type="dxa"/>
            <w:shd w:val="clear" w:color="auto" w:fill="A6A6A6"/>
            <w:vAlign w:val="center"/>
          </w:tcPr>
          <w:p w14:paraId="12558708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品牌及型号</w:t>
            </w:r>
          </w:p>
        </w:tc>
        <w:tc>
          <w:tcPr>
            <w:tcW w:w="951" w:type="dxa"/>
            <w:shd w:val="clear" w:color="auto" w:fill="A6A6A6"/>
            <w:vAlign w:val="center"/>
          </w:tcPr>
          <w:p w14:paraId="7629E7CA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用途</w:t>
            </w:r>
          </w:p>
        </w:tc>
        <w:tc>
          <w:tcPr>
            <w:tcW w:w="873" w:type="dxa"/>
            <w:shd w:val="clear" w:color="auto" w:fill="A6A6A6"/>
            <w:vAlign w:val="center"/>
          </w:tcPr>
          <w:p w14:paraId="40AE1ED4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重要程度</w:t>
            </w:r>
          </w:p>
        </w:tc>
        <w:tc>
          <w:tcPr>
            <w:tcW w:w="1263" w:type="dxa"/>
            <w:shd w:val="clear" w:color="auto" w:fill="A6A6A6"/>
            <w:vAlign w:val="center"/>
          </w:tcPr>
          <w:p w14:paraId="72E17AF6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DB30F9" w14:paraId="4D011A71" w14:textId="77777777">
        <w:tc>
          <w:tcPr>
            <w:tcW w:w="673" w:type="dxa"/>
            <w:vAlign w:val="center"/>
          </w:tcPr>
          <w:p w14:paraId="1211F269" w14:textId="77777777" w:rsidR="00DB30F9" w:rsidRDefault="00DB30F9" w:rsidP="00DB30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80" w:type="dxa"/>
            <w:vAlign w:val="center"/>
          </w:tcPr>
          <w:p w14:paraId="558D50DA" w14:textId="77777777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华为防火墙</w:t>
            </w:r>
          </w:p>
        </w:tc>
        <w:tc>
          <w:tcPr>
            <w:tcW w:w="924" w:type="dxa"/>
            <w:vAlign w:val="center"/>
          </w:tcPr>
          <w:p w14:paraId="2963A991" w14:textId="77777777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430" w:type="dxa"/>
            <w:vAlign w:val="center"/>
          </w:tcPr>
          <w:p w14:paraId="6F6CE881" w14:textId="77777777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1002" w:type="dxa"/>
            <w:vAlign w:val="center"/>
          </w:tcPr>
          <w:p w14:paraId="40208BFB" w14:textId="77777777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华为</w:t>
            </w:r>
            <w:r>
              <w:rPr>
                <w:szCs w:val="21"/>
              </w:rPr>
              <w:t>XXX</w:t>
            </w:r>
          </w:p>
        </w:tc>
        <w:tc>
          <w:tcPr>
            <w:tcW w:w="951" w:type="dxa"/>
            <w:vAlign w:val="center"/>
          </w:tcPr>
          <w:p w14:paraId="3BA70469" w14:textId="77777777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策略限制、访问控制</w:t>
            </w:r>
          </w:p>
        </w:tc>
        <w:tc>
          <w:tcPr>
            <w:tcW w:w="873" w:type="dxa"/>
            <w:vAlign w:val="center"/>
          </w:tcPr>
          <w:p w14:paraId="1160FD06" w14:textId="77777777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  <w:tc>
          <w:tcPr>
            <w:tcW w:w="1263" w:type="dxa"/>
          </w:tcPr>
          <w:p w14:paraId="50D79097" w14:textId="0BDA2F6D" w:rsidR="00DB30F9" w:rsidRDefault="00DB30F9" w:rsidP="00DB30F9">
            <w:pPr>
              <w:rPr>
                <w:szCs w:val="21"/>
              </w:rPr>
            </w:pPr>
            <w:commentRangeStart w:id="23"/>
            <w:r>
              <w:rPr>
                <w:szCs w:val="21"/>
              </w:rPr>
              <w:t>IP:192.168.1.1</w:t>
            </w:r>
            <w:commentRangeEnd w:id="23"/>
            <w:r>
              <w:rPr>
                <w:rStyle w:val="af"/>
              </w:rPr>
              <w:commentReference w:id="23"/>
            </w:r>
          </w:p>
        </w:tc>
      </w:tr>
      <w:tr w:rsidR="00DB30F9" w14:paraId="0F512872" w14:textId="77777777" w:rsidTr="00C9279D">
        <w:tc>
          <w:tcPr>
            <w:tcW w:w="673" w:type="dxa"/>
            <w:vAlign w:val="center"/>
          </w:tcPr>
          <w:p w14:paraId="3E604EAC" w14:textId="77777777" w:rsidR="00DB30F9" w:rsidRDefault="00DB30F9" w:rsidP="00DB30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80" w:type="dxa"/>
            <w:vAlign w:val="center"/>
          </w:tcPr>
          <w:p w14:paraId="0FB6EC5C" w14:textId="060DB526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华为防火墙</w:t>
            </w:r>
          </w:p>
        </w:tc>
        <w:tc>
          <w:tcPr>
            <w:tcW w:w="924" w:type="dxa"/>
            <w:vAlign w:val="center"/>
          </w:tcPr>
          <w:p w14:paraId="77965105" w14:textId="56EB19C4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430" w:type="dxa"/>
            <w:vAlign w:val="center"/>
          </w:tcPr>
          <w:p w14:paraId="5CAF3795" w14:textId="14485F6E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1002" w:type="dxa"/>
            <w:vAlign w:val="center"/>
          </w:tcPr>
          <w:p w14:paraId="48F43841" w14:textId="3781AFAA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华为</w:t>
            </w:r>
            <w:r>
              <w:rPr>
                <w:szCs w:val="21"/>
              </w:rPr>
              <w:t>XXX</w:t>
            </w:r>
          </w:p>
        </w:tc>
        <w:tc>
          <w:tcPr>
            <w:tcW w:w="951" w:type="dxa"/>
            <w:vAlign w:val="center"/>
          </w:tcPr>
          <w:p w14:paraId="5C1EE962" w14:textId="053CE926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策略限制、访问控制</w:t>
            </w:r>
          </w:p>
        </w:tc>
        <w:tc>
          <w:tcPr>
            <w:tcW w:w="873" w:type="dxa"/>
            <w:vAlign w:val="center"/>
          </w:tcPr>
          <w:p w14:paraId="28EC314A" w14:textId="0CC908DC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  <w:tc>
          <w:tcPr>
            <w:tcW w:w="1263" w:type="dxa"/>
            <w:vAlign w:val="center"/>
          </w:tcPr>
          <w:p w14:paraId="082BB1D0" w14:textId="789F18E8" w:rsidR="00DB30F9" w:rsidRDefault="00DB30F9" w:rsidP="00DB30F9">
            <w:pPr>
              <w:rPr>
                <w:szCs w:val="21"/>
              </w:rPr>
            </w:pPr>
            <w:r w:rsidRPr="00C81A32">
              <w:rPr>
                <w:rFonts w:ascii="宋体" w:hAnsi="宋体" w:cs="Arial" w:hint="eastAsia"/>
              </w:rPr>
              <w:t>无管理权限，由</w:t>
            </w:r>
            <w:r>
              <w:rPr>
                <w:rFonts w:ascii="宋体" w:hAnsi="宋体" w:cs="Arial" w:hint="eastAsia"/>
              </w:rPr>
              <w:t>市大数据资源管理中心</w:t>
            </w:r>
            <w:r w:rsidRPr="00C81A32">
              <w:rPr>
                <w:rFonts w:ascii="宋体" w:hAnsi="宋体" w:cs="Arial" w:hint="eastAsia"/>
              </w:rPr>
              <w:t>提供，不作为本系统资产。</w:t>
            </w:r>
          </w:p>
        </w:tc>
      </w:tr>
      <w:tr w:rsidR="00DB30F9" w14:paraId="060F6B2D" w14:textId="77777777" w:rsidTr="00C9279D">
        <w:tc>
          <w:tcPr>
            <w:tcW w:w="673" w:type="dxa"/>
            <w:vAlign w:val="center"/>
          </w:tcPr>
          <w:p w14:paraId="37895383" w14:textId="77777777" w:rsidR="00DB30F9" w:rsidRDefault="00DB30F9" w:rsidP="00DB30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80" w:type="dxa"/>
            <w:vAlign w:val="center"/>
          </w:tcPr>
          <w:p w14:paraId="2A55A7FA" w14:textId="58AD4657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华为防火墙</w:t>
            </w:r>
          </w:p>
        </w:tc>
        <w:tc>
          <w:tcPr>
            <w:tcW w:w="924" w:type="dxa"/>
            <w:vAlign w:val="center"/>
          </w:tcPr>
          <w:p w14:paraId="3319DE10" w14:textId="0A7067C7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430" w:type="dxa"/>
            <w:vAlign w:val="center"/>
          </w:tcPr>
          <w:p w14:paraId="0268E727" w14:textId="1549ED8D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1002" w:type="dxa"/>
            <w:vAlign w:val="center"/>
          </w:tcPr>
          <w:p w14:paraId="0D7886C2" w14:textId="502AECCC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华为</w:t>
            </w:r>
            <w:r>
              <w:rPr>
                <w:szCs w:val="21"/>
              </w:rPr>
              <w:t>XXX</w:t>
            </w:r>
          </w:p>
        </w:tc>
        <w:tc>
          <w:tcPr>
            <w:tcW w:w="951" w:type="dxa"/>
            <w:vAlign w:val="center"/>
          </w:tcPr>
          <w:p w14:paraId="63D66DCF" w14:textId="19CB3F41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策略限制、访问控制</w:t>
            </w:r>
          </w:p>
        </w:tc>
        <w:tc>
          <w:tcPr>
            <w:tcW w:w="873" w:type="dxa"/>
            <w:vAlign w:val="center"/>
          </w:tcPr>
          <w:p w14:paraId="343F8AEC" w14:textId="25465EBB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  <w:tc>
          <w:tcPr>
            <w:tcW w:w="1263" w:type="dxa"/>
            <w:vAlign w:val="center"/>
          </w:tcPr>
          <w:p w14:paraId="04C148B8" w14:textId="0A8B83AE" w:rsidR="00DB30F9" w:rsidRDefault="00DB30F9" w:rsidP="00DB30F9">
            <w:pPr>
              <w:rPr>
                <w:szCs w:val="21"/>
              </w:rPr>
            </w:pPr>
            <w:commentRangeStart w:id="24"/>
            <w:r w:rsidRPr="00C81A32">
              <w:rPr>
                <w:rFonts w:ascii="宋体" w:hAnsi="宋体" w:cs="Arial"/>
              </w:rPr>
              <w:t>IP:192.168.1.1</w:t>
            </w:r>
            <w:r w:rsidRPr="00C81A32">
              <w:rPr>
                <w:rFonts w:ascii="宋体" w:hAnsi="宋体" w:cs="Arial" w:hint="eastAsia"/>
              </w:rPr>
              <w:t>，由</w:t>
            </w:r>
            <w:r>
              <w:rPr>
                <w:rFonts w:ascii="宋体" w:hAnsi="宋体" w:cs="Arial" w:hint="eastAsia"/>
              </w:rPr>
              <w:t>市政务云平台提供</w:t>
            </w:r>
            <w:r w:rsidRPr="00C81A32">
              <w:rPr>
                <w:rFonts w:ascii="宋体" w:hAnsi="宋体" w:cs="Arial" w:hint="eastAsia"/>
              </w:rPr>
              <w:t>。</w:t>
            </w:r>
            <w:commentRangeEnd w:id="24"/>
            <w:r>
              <w:rPr>
                <w:rStyle w:val="af"/>
              </w:rPr>
              <w:commentReference w:id="24"/>
            </w:r>
          </w:p>
        </w:tc>
      </w:tr>
      <w:tr w:rsidR="00DB30F9" w14:paraId="5CCCC287" w14:textId="77777777" w:rsidTr="00C9279D">
        <w:tc>
          <w:tcPr>
            <w:tcW w:w="673" w:type="dxa"/>
            <w:vAlign w:val="center"/>
          </w:tcPr>
          <w:p w14:paraId="6A098498" w14:textId="6D5B9118" w:rsidR="00DB30F9" w:rsidRDefault="00DB30F9" w:rsidP="00DB30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80" w:type="dxa"/>
            <w:vAlign w:val="center"/>
          </w:tcPr>
          <w:p w14:paraId="0A30B6B5" w14:textId="3D79846D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华为防火墙</w:t>
            </w:r>
          </w:p>
        </w:tc>
        <w:tc>
          <w:tcPr>
            <w:tcW w:w="924" w:type="dxa"/>
            <w:vAlign w:val="center"/>
          </w:tcPr>
          <w:p w14:paraId="09DDEF0F" w14:textId="79DA175F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430" w:type="dxa"/>
            <w:vAlign w:val="center"/>
          </w:tcPr>
          <w:p w14:paraId="2228D9DC" w14:textId="3EBF862E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  <w:tc>
          <w:tcPr>
            <w:tcW w:w="1002" w:type="dxa"/>
            <w:vAlign w:val="center"/>
          </w:tcPr>
          <w:p w14:paraId="143A845F" w14:textId="548B777D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华为</w:t>
            </w:r>
            <w:r>
              <w:rPr>
                <w:szCs w:val="21"/>
              </w:rPr>
              <w:t>XXX</w:t>
            </w:r>
          </w:p>
        </w:tc>
        <w:tc>
          <w:tcPr>
            <w:tcW w:w="951" w:type="dxa"/>
            <w:vAlign w:val="center"/>
          </w:tcPr>
          <w:p w14:paraId="23F4F3E0" w14:textId="0573DC04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策略限制、访问控制</w:t>
            </w:r>
          </w:p>
        </w:tc>
        <w:tc>
          <w:tcPr>
            <w:tcW w:w="873" w:type="dxa"/>
            <w:vAlign w:val="center"/>
          </w:tcPr>
          <w:p w14:paraId="073C972B" w14:textId="48CC449E" w:rsidR="00DB30F9" w:rsidRDefault="00DB30F9" w:rsidP="00DB30F9">
            <w:pPr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  <w:tc>
          <w:tcPr>
            <w:tcW w:w="1263" w:type="dxa"/>
            <w:vAlign w:val="center"/>
          </w:tcPr>
          <w:p w14:paraId="3A800857" w14:textId="364F957A" w:rsidR="00DB30F9" w:rsidRPr="00C81A32" w:rsidRDefault="00DB30F9" w:rsidP="00DB30F9">
            <w:pPr>
              <w:rPr>
                <w:rFonts w:ascii="宋体" w:hAnsi="宋体" w:cs="Arial"/>
              </w:rPr>
            </w:pPr>
            <w:commentRangeStart w:id="25"/>
            <w:r w:rsidRPr="00C81A32">
              <w:rPr>
                <w:rFonts w:ascii="宋体" w:hAnsi="宋体" w:cs="Arial" w:hint="eastAsia"/>
              </w:rPr>
              <w:t>无管理权限，由</w:t>
            </w:r>
            <w:r>
              <w:rPr>
                <w:rFonts w:ascii="宋体" w:hAnsi="宋体" w:cs="Arial" w:hint="eastAsia"/>
              </w:rPr>
              <w:t>市政务云平台</w:t>
            </w:r>
            <w:r w:rsidRPr="00C81A32">
              <w:rPr>
                <w:rFonts w:ascii="宋体" w:hAnsi="宋体" w:cs="Arial" w:hint="eastAsia"/>
              </w:rPr>
              <w:t>提供，不作为本系统资产。</w:t>
            </w:r>
            <w:commentRangeEnd w:id="25"/>
            <w:r>
              <w:rPr>
                <w:rStyle w:val="af"/>
              </w:rPr>
              <w:commentReference w:id="25"/>
            </w:r>
          </w:p>
        </w:tc>
      </w:tr>
      <w:tr w:rsidR="00DB30F9" w14:paraId="1E80029D" w14:textId="77777777" w:rsidTr="00C9279D">
        <w:tc>
          <w:tcPr>
            <w:tcW w:w="673" w:type="dxa"/>
            <w:vAlign w:val="center"/>
          </w:tcPr>
          <w:p w14:paraId="09085447" w14:textId="4A2148CB" w:rsidR="00DB30F9" w:rsidRDefault="00DB30F9" w:rsidP="00DB30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180" w:type="dxa"/>
            <w:vAlign w:val="center"/>
          </w:tcPr>
          <w:p w14:paraId="1F95EB4E" w14:textId="79F27706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924" w:type="dxa"/>
            <w:vAlign w:val="center"/>
          </w:tcPr>
          <w:p w14:paraId="5570DC10" w14:textId="65CD14DE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430" w:type="dxa"/>
          </w:tcPr>
          <w:p w14:paraId="65B72BA6" w14:textId="07A673E0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002" w:type="dxa"/>
            <w:vAlign w:val="center"/>
          </w:tcPr>
          <w:p w14:paraId="3F127757" w14:textId="17B80915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951" w:type="dxa"/>
            <w:vAlign w:val="center"/>
          </w:tcPr>
          <w:p w14:paraId="42791DFF" w14:textId="0A4120A8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873" w:type="dxa"/>
            <w:vAlign w:val="center"/>
          </w:tcPr>
          <w:p w14:paraId="3B808DDD" w14:textId="7F8E7F14" w:rsidR="00DB30F9" w:rsidRDefault="00DB30F9" w:rsidP="00DB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263" w:type="dxa"/>
          </w:tcPr>
          <w:p w14:paraId="4DCF230A" w14:textId="18AE2F5C" w:rsidR="00DB30F9" w:rsidRPr="00C81A32" w:rsidRDefault="00DB30F9" w:rsidP="00DB30F9">
            <w:pPr>
              <w:rPr>
                <w:rFonts w:ascii="宋体" w:hAnsi="宋体" w:cs="Arial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14:paraId="188F56E5" w14:textId="77777777" w:rsidR="00C9394B" w:rsidRDefault="00C9394B">
      <w:pPr>
        <w:spacing w:line="360" w:lineRule="auto"/>
        <w:rPr>
          <w:rFonts w:eastAsia="华文仿宋"/>
          <w:color w:val="FF0000"/>
          <w:sz w:val="24"/>
          <w:szCs w:val="22"/>
        </w:rPr>
      </w:pPr>
    </w:p>
    <w:p w14:paraId="4E0555D9" w14:textId="77777777" w:rsidR="00C9394B" w:rsidRDefault="00FD08F7">
      <w:pPr>
        <w:pStyle w:val="3"/>
        <w:numPr>
          <w:ilvl w:val="2"/>
          <w:numId w:val="0"/>
        </w:numPr>
      </w:pPr>
      <w:bookmarkStart w:id="26" w:name="_Toc407610715"/>
      <w:r>
        <w:rPr>
          <w:rFonts w:hint="eastAsia"/>
        </w:rPr>
        <w:t>2.4</w:t>
      </w:r>
      <w:r>
        <w:rPr>
          <w:rFonts w:hint="eastAsia"/>
        </w:rPr>
        <w:t>服务器</w:t>
      </w:r>
      <w:r>
        <w:t>/</w:t>
      </w:r>
      <w:r>
        <w:t>存储设备</w:t>
      </w:r>
      <w:bookmarkEnd w:id="26"/>
    </w:p>
    <w:p w14:paraId="538BC374" w14:textId="38F30BB3" w:rsidR="006B3F45" w:rsidRDefault="00FD08F7">
      <w:pPr>
        <w:spacing w:line="360" w:lineRule="auto"/>
        <w:rPr>
          <w:rFonts w:eastAsia="华文仿宋"/>
          <w:color w:val="FF0000"/>
          <w:sz w:val="24"/>
          <w:szCs w:val="22"/>
        </w:rPr>
      </w:pPr>
      <w:proofErr w:type="gramStart"/>
      <w:r>
        <w:rPr>
          <w:rFonts w:eastAsia="华文仿宋" w:hint="eastAsia"/>
          <w:color w:val="FF0000"/>
          <w:sz w:val="24"/>
          <w:szCs w:val="22"/>
        </w:rPr>
        <w:t>【</w:t>
      </w:r>
      <w:proofErr w:type="gramEnd"/>
      <w:r>
        <w:rPr>
          <w:rFonts w:eastAsia="华文仿宋" w:hint="eastAsia"/>
          <w:color w:val="FF0000"/>
          <w:sz w:val="24"/>
          <w:szCs w:val="22"/>
        </w:rPr>
        <w:t>填写说明：</w:t>
      </w:r>
      <w:r>
        <w:rPr>
          <w:rFonts w:eastAsia="华文仿宋"/>
          <w:color w:val="FF0000"/>
          <w:sz w:val="24"/>
          <w:szCs w:val="22"/>
        </w:rPr>
        <w:t>以列表形式给出被测对象中的</w:t>
      </w:r>
      <w:r>
        <w:rPr>
          <w:rFonts w:eastAsia="华文仿宋" w:hint="eastAsia"/>
          <w:color w:val="FF0000"/>
          <w:sz w:val="24"/>
          <w:szCs w:val="22"/>
        </w:rPr>
        <w:t>服务器和存储</w:t>
      </w:r>
      <w:r>
        <w:rPr>
          <w:rFonts w:eastAsia="华文仿宋"/>
          <w:color w:val="FF0000"/>
          <w:sz w:val="24"/>
          <w:szCs w:val="22"/>
        </w:rPr>
        <w:t>设备</w:t>
      </w:r>
      <w:r>
        <w:rPr>
          <w:rFonts w:eastAsia="华文仿宋" w:hint="eastAsia"/>
          <w:color w:val="FF0000"/>
          <w:sz w:val="24"/>
          <w:szCs w:val="22"/>
        </w:rPr>
        <w:t>（包括虚拟设备）</w:t>
      </w:r>
      <w:r>
        <w:rPr>
          <w:rFonts w:eastAsia="华文仿宋"/>
          <w:color w:val="FF0000"/>
          <w:sz w:val="24"/>
          <w:szCs w:val="22"/>
        </w:rPr>
        <w:t>。</w:t>
      </w:r>
      <w:r w:rsidR="006B3F45">
        <w:rPr>
          <w:rFonts w:eastAsia="华文仿宋"/>
          <w:color w:val="FF0000"/>
          <w:sz w:val="24"/>
          <w:szCs w:val="22"/>
        </w:rPr>
        <w:t>此列表中仅包含具备管理权限的设备</w:t>
      </w:r>
      <w:r w:rsidR="006B3F45">
        <w:rPr>
          <w:rFonts w:eastAsia="华文仿宋" w:hint="eastAsia"/>
          <w:color w:val="FF0000"/>
          <w:sz w:val="24"/>
          <w:szCs w:val="22"/>
        </w:rPr>
        <w:t>，</w:t>
      </w:r>
      <w:r w:rsidR="006B3F45">
        <w:rPr>
          <w:rFonts w:eastAsia="华文仿宋"/>
          <w:color w:val="FF0000"/>
          <w:sz w:val="24"/>
          <w:szCs w:val="22"/>
        </w:rPr>
        <w:t>不具备管理权限的设备不列入此表</w:t>
      </w:r>
      <w:r w:rsidR="006B3F45">
        <w:rPr>
          <w:rFonts w:eastAsia="华文仿宋" w:hint="eastAsia"/>
          <w:color w:val="FF0000"/>
          <w:sz w:val="24"/>
          <w:szCs w:val="22"/>
        </w:rPr>
        <w:t>。</w:t>
      </w:r>
    </w:p>
    <w:p w14:paraId="3CFD5C92" w14:textId="7A198043" w:rsidR="006B3F45" w:rsidRDefault="006B3F45">
      <w:pPr>
        <w:spacing w:line="360" w:lineRule="auto"/>
        <w:rPr>
          <w:rFonts w:eastAsia="华文仿宋"/>
          <w:color w:val="FF0000"/>
          <w:sz w:val="24"/>
          <w:szCs w:val="22"/>
        </w:rPr>
      </w:pPr>
      <w:r>
        <w:rPr>
          <w:rFonts w:eastAsia="华文仿宋" w:hint="eastAsia"/>
          <w:color w:val="FF0000"/>
          <w:sz w:val="24"/>
          <w:szCs w:val="22"/>
        </w:rPr>
        <w:t>若</w:t>
      </w:r>
      <w:r w:rsidRPr="006B3F45">
        <w:rPr>
          <w:rFonts w:eastAsia="华文仿宋" w:hint="eastAsia"/>
          <w:color w:val="FF0000"/>
          <w:sz w:val="24"/>
          <w:szCs w:val="22"/>
        </w:rPr>
        <w:t>采用云计算</w:t>
      </w:r>
      <w:r>
        <w:rPr>
          <w:rFonts w:eastAsia="华文仿宋" w:hint="eastAsia"/>
          <w:color w:val="FF0000"/>
          <w:sz w:val="24"/>
          <w:szCs w:val="22"/>
        </w:rPr>
        <w:t>技术，必须调研宿主机、</w:t>
      </w:r>
      <w:proofErr w:type="gramStart"/>
      <w:r>
        <w:rPr>
          <w:rFonts w:eastAsia="华文仿宋" w:hint="eastAsia"/>
          <w:color w:val="FF0000"/>
          <w:sz w:val="24"/>
          <w:szCs w:val="22"/>
        </w:rPr>
        <w:t>云管理</w:t>
      </w:r>
      <w:proofErr w:type="gramEnd"/>
      <w:r>
        <w:rPr>
          <w:rFonts w:eastAsia="华文仿宋" w:hint="eastAsia"/>
          <w:color w:val="FF0000"/>
          <w:sz w:val="24"/>
          <w:szCs w:val="22"/>
        </w:rPr>
        <w:t>服务器、</w:t>
      </w:r>
      <w:proofErr w:type="gramStart"/>
      <w:r>
        <w:rPr>
          <w:rFonts w:eastAsia="华文仿宋" w:hint="eastAsia"/>
          <w:color w:val="FF0000"/>
          <w:sz w:val="24"/>
          <w:szCs w:val="22"/>
        </w:rPr>
        <w:t>云应用</w:t>
      </w:r>
      <w:proofErr w:type="gramEnd"/>
      <w:r>
        <w:rPr>
          <w:rFonts w:eastAsia="华文仿宋" w:hint="eastAsia"/>
          <w:color w:val="FF0000"/>
          <w:sz w:val="24"/>
          <w:szCs w:val="22"/>
        </w:rPr>
        <w:t>服务器，可不以此命名</w:t>
      </w:r>
      <w:r w:rsidR="00A65079">
        <w:rPr>
          <w:rFonts w:eastAsia="华文仿宋" w:hint="eastAsia"/>
          <w:color w:val="FF0000"/>
          <w:sz w:val="24"/>
          <w:szCs w:val="22"/>
        </w:rPr>
        <w:t>，但必须在备注中说明用途</w:t>
      </w:r>
      <w:r>
        <w:rPr>
          <w:rFonts w:eastAsia="华文仿宋" w:hint="eastAsia"/>
          <w:color w:val="FF0000"/>
          <w:sz w:val="24"/>
          <w:szCs w:val="22"/>
        </w:rPr>
        <w:t>。</w:t>
      </w:r>
    </w:p>
    <w:p w14:paraId="3DBB4AB0" w14:textId="33D60C63" w:rsidR="00C9394B" w:rsidRDefault="00FD08F7">
      <w:pPr>
        <w:spacing w:line="360" w:lineRule="auto"/>
        <w:rPr>
          <w:rFonts w:eastAsia="华文仿宋"/>
          <w:color w:val="FF0000"/>
          <w:sz w:val="24"/>
          <w:szCs w:val="22"/>
        </w:rPr>
      </w:pPr>
      <w:r>
        <w:rPr>
          <w:rFonts w:eastAsia="华文仿宋" w:hint="eastAsia"/>
          <w:color w:val="FF0000"/>
          <w:sz w:val="24"/>
          <w:szCs w:val="22"/>
        </w:rPr>
        <w:t>】</w:t>
      </w:r>
    </w:p>
    <w:p w14:paraId="2E99B5D0" w14:textId="77777777" w:rsidR="006B3F45" w:rsidRDefault="006B3F45">
      <w:pPr>
        <w:spacing w:line="360" w:lineRule="auto"/>
        <w:rPr>
          <w:rFonts w:eastAsia="华文仿宋"/>
          <w:color w:val="FF0000"/>
          <w:sz w:val="24"/>
          <w:szCs w:val="22"/>
        </w:rPr>
      </w:pP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808"/>
        <w:gridCol w:w="1276"/>
        <w:gridCol w:w="856"/>
        <w:gridCol w:w="1221"/>
        <w:gridCol w:w="1085"/>
        <w:gridCol w:w="805"/>
        <w:gridCol w:w="707"/>
        <w:gridCol w:w="1049"/>
      </w:tblGrid>
      <w:tr w:rsidR="00C9394B" w14:paraId="307CC84A" w14:textId="77777777">
        <w:trPr>
          <w:trHeight w:val="771"/>
          <w:tblHeader/>
        </w:trPr>
        <w:tc>
          <w:tcPr>
            <w:tcW w:w="489" w:type="dxa"/>
            <w:shd w:val="clear" w:color="auto" w:fill="A6A6A6"/>
            <w:vAlign w:val="center"/>
          </w:tcPr>
          <w:p w14:paraId="552D0825" w14:textId="77777777" w:rsidR="00C9394B" w:rsidRDefault="00FD08F7">
            <w:pPr>
              <w:jc w:val="center"/>
              <w:rPr>
                <w:b/>
                <w:szCs w:val="21"/>
              </w:rPr>
            </w:pPr>
            <w:bookmarkStart w:id="27" w:name="_Toc407610716"/>
            <w:r>
              <w:rPr>
                <w:b/>
                <w:szCs w:val="21"/>
              </w:rPr>
              <w:lastRenderedPageBreak/>
              <w:t>序号</w:t>
            </w:r>
          </w:p>
        </w:tc>
        <w:tc>
          <w:tcPr>
            <w:tcW w:w="808" w:type="dxa"/>
            <w:shd w:val="clear" w:color="auto" w:fill="A6A6A6"/>
            <w:vAlign w:val="center"/>
          </w:tcPr>
          <w:p w14:paraId="3B9E54D9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设备名称</w:t>
            </w:r>
          </w:p>
        </w:tc>
        <w:tc>
          <w:tcPr>
            <w:tcW w:w="1276" w:type="dxa"/>
            <w:shd w:val="clear" w:color="auto" w:fill="A6A6A6"/>
            <w:vAlign w:val="center"/>
          </w:tcPr>
          <w:p w14:paraId="4429E7C4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所属业务应用系统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平台名称</w:t>
            </w:r>
          </w:p>
        </w:tc>
        <w:tc>
          <w:tcPr>
            <w:tcW w:w="856" w:type="dxa"/>
            <w:shd w:val="clear" w:color="auto" w:fill="A6A6A6"/>
            <w:vAlign w:val="center"/>
          </w:tcPr>
          <w:p w14:paraId="16AD295D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是否虚拟设备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C18A27D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操作系统及</w:t>
            </w: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085" w:type="dxa"/>
            <w:shd w:val="clear" w:color="auto" w:fill="A6A6A6"/>
            <w:vAlign w:val="center"/>
          </w:tcPr>
          <w:p w14:paraId="281E56C0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数据库管理系统及</w:t>
            </w: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805" w:type="dxa"/>
            <w:shd w:val="clear" w:color="auto" w:fill="A6A6A6"/>
            <w:vAlign w:val="center"/>
          </w:tcPr>
          <w:p w14:paraId="2EF2C636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中间件及</w:t>
            </w:r>
            <w:r>
              <w:rPr>
                <w:b/>
                <w:szCs w:val="21"/>
              </w:rPr>
              <w:t>版本</w:t>
            </w:r>
          </w:p>
        </w:tc>
        <w:tc>
          <w:tcPr>
            <w:tcW w:w="707" w:type="dxa"/>
            <w:shd w:val="clear" w:color="auto" w:fill="A6A6A6"/>
            <w:vAlign w:val="center"/>
          </w:tcPr>
          <w:p w14:paraId="32AAE3E1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</w:t>
            </w:r>
            <w:r>
              <w:rPr>
                <w:b/>
                <w:szCs w:val="21"/>
              </w:rPr>
              <w:t>程度</w:t>
            </w:r>
          </w:p>
        </w:tc>
        <w:tc>
          <w:tcPr>
            <w:tcW w:w="1049" w:type="dxa"/>
            <w:shd w:val="clear" w:color="auto" w:fill="A6A6A6"/>
            <w:vAlign w:val="center"/>
          </w:tcPr>
          <w:p w14:paraId="60F4F58B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C9394B" w14:paraId="71B2BB35" w14:textId="77777777">
        <w:tc>
          <w:tcPr>
            <w:tcW w:w="489" w:type="dxa"/>
            <w:vAlign w:val="center"/>
          </w:tcPr>
          <w:p w14:paraId="3E1C7CD9" w14:textId="77777777" w:rsidR="00C9394B" w:rsidRDefault="00FD08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8" w:type="dxa"/>
            <w:vAlign w:val="center"/>
          </w:tcPr>
          <w:p w14:paraId="65EE72FC" w14:textId="77777777" w:rsidR="00C9394B" w:rsidRDefault="00FD08F7">
            <w:r>
              <w:t>应用服务器</w:t>
            </w: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14:paraId="07BE2BCE" w14:textId="77777777" w:rsidR="00C9394B" w:rsidRDefault="00FD08F7">
            <w:r>
              <w:t>XX</w:t>
            </w:r>
            <w:r>
              <w:t>系统</w:t>
            </w:r>
          </w:p>
        </w:tc>
        <w:tc>
          <w:tcPr>
            <w:tcW w:w="856" w:type="dxa"/>
            <w:vAlign w:val="center"/>
          </w:tcPr>
          <w:p w14:paraId="25A333C9" w14:textId="77777777" w:rsidR="00C9394B" w:rsidRDefault="00FD08F7">
            <w:r>
              <w:t>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1067779" w14:textId="77777777" w:rsidR="00C9394B" w:rsidRDefault="00FD08F7">
            <w:r>
              <w:t>WINDOWS SERVER 2012 R2</w:t>
            </w:r>
          </w:p>
        </w:tc>
        <w:tc>
          <w:tcPr>
            <w:tcW w:w="1085" w:type="dxa"/>
          </w:tcPr>
          <w:p w14:paraId="7021FB13" w14:textId="0B21C34F" w:rsidR="00C9394B" w:rsidRDefault="006B3F45">
            <w:r>
              <w:rPr>
                <w:rFonts w:hint="eastAsia"/>
              </w:rPr>
              <w:t>--</w:t>
            </w:r>
          </w:p>
        </w:tc>
        <w:tc>
          <w:tcPr>
            <w:tcW w:w="805" w:type="dxa"/>
            <w:vAlign w:val="center"/>
          </w:tcPr>
          <w:p w14:paraId="62AA08DA" w14:textId="77777777" w:rsidR="00C9394B" w:rsidRDefault="00FD08F7">
            <w:r>
              <w:t>IIS 7</w:t>
            </w:r>
          </w:p>
        </w:tc>
        <w:tc>
          <w:tcPr>
            <w:tcW w:w="707" w:type="dxa"/>
            <w:vAlign w:val="center"/>
          </w:tcPr>
          <w:p w14:paraId="30228FCD" w14:textId="77777777" w:rsidR="00C9394B" w:rsidRDefault="00FD08F7">
            <w:r>
              <w:t>重要</w:t>
            </w:r>
          </w:p>
        </w:tc>
        <w:tc>
          <w:tcPr>
            <w:tcW w:w="1049" w:type="dxa"/>
          </w:tcPr>
          <w:p w14:paraId="38F387EF" w14:textId="77777777" w:rsidR="00C9394B" w:rsidRDefault="00FD08F7">
            <w:r>
              <w:t>IP:192.168.1.1</w:t>
            </w:r>
          </w:p>
        </w:tc>
      </w:tr>
      <w:tr w:rsidR="00710FA7" w14:paraId="243792F1" w14:textId="77777777" w:rsidTr="00C9279D">
        <w:tc>
          <w:tcPr>
            <w:tcW w:w="489" w:type="dxa"/>
            <w:vAlign w:val="center"/>
          </w:tcPr>
          <w:p w14:paraId="70C4C2DB" w14:textId="77777777" w:rsidR="00710FA7" w:rsidRDefault="00710FA7" w:rsidP="00710F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8" w:type="dxa"/>
            <w:vAlign w:val="center"/>
          </w:tcPr>
          <w:p w14:paraId="47744D42" w14:textId="4665F668" w:rsidR="00710FA7" w:rsidRDefault="006B3F45" w:rsidP="00710FA7">
            <w:r w:rsidRPr="006B3F45">
              <w:rPr>
                <w:rFonts w:hint="eastAsia"/>
              </w:rPr>
              <w:t>数据库</w:t>
            </w:r>
            <w:r w:rsidR="00710FA7" w:rsidRPr="006B3F45">
              <w:rPr>
                <w:rFonts w:hint="eastAsia"/>
              </w:rPr>
              <w:t>服务器</w:t>
            </w:r>
            <w:r w:rsidR="00710FA7" w:rsidRPr="006B3F45"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53C4C700" w14:textId="3CEA846E" w:rsidR="00710FA7" w:rsidRDefault="006B3F45" w:rsidP="00710FA7">
            <w:r w:rsidRPr="006B3F45">
              <w:rPr>
                <w:rFonts w:hint="eastAsia"/>
              </w:rPr>
              <w:t>XX</w:t>
            </w:r>
            <w:r w:rsidR="00710FA7" w:rsidRPr="006B3F45">
              <w:rPr>
                <w:rFonts w:hint="eastAsia"/>
              </w:rPr>
              <w:t>平台</w:t>
            </w:r>
          </w:p>
        </w:tc>
        <w:tc>
          <w:tcPr>
            <w:tcW w:w="856" w:type="dxa"/>
            <w:vAlign w:val="center"/>
          </w:tcPr>
          <w:p w14:paraId="3F1325AA" w14:textId="3CAF0113" w:rsidR="00710FA7" w:rsidRDefault="00710FA7" w:rsidP="00710FA7">
            <w:r w:rsidRPr="006B3F45">
              <w:rPr>
                <w:rFonts w:hint="eastAsia"/>
              </w:rPr>
              <w:t>是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C98BC5A" w14:textId="20C90720" w:rsidR="00710FA7" w:rsidRDefault="00710FA7" w:rsidP="00710FA7">
            <w:r w:rsidRPr="006B3F45">
              <w:rPr>
                <w:rFonts w:hint="eastAsia"/>
              </w:rPr>
              <w:t>Linux CentOS7.2</w:t>
            </w:r>
          </w:p>
        </w:tc>
        <w:tc>
          <w:tcPr>
            <w:tcW w:w="1085" w:type="dxa"/>
            <w:vAlign w:val="center"/>
          </w:tcPr>
          <w:p w14:paraId="6A7EC17A" w14:textId="7971AD6B" w:rsidR="00710FA7" w:rsidRDefault="006B3F45" w:rsidP="00710FA7">
            <w:r w:rsidRPr="006B3F45">
              <w:t>ORACLE 12C</w:t>
            </w:r>
          </w:p>
        </w:tc>
        <w:tc>
          <w:tcPr>
            <w:tcW w:w="805" w:type="dxa"/>
            <w:vAlign w:val="center"/>
          </w:tcPr>
          <w:p w14:paraId="1BD15E08" w14:textId="6F719DA0" w:rsidR="00710FA7" w:rsidRDefault="00710FA7" w:rsidP="00710FA7">
            <w:r w:rsidRPr="006B3F45">
              <w:rPr>
                <w:rFonts w:hint="eastAsia"/>
              </w:rPr>
              <w:t>--</w:t>
            </w:r>
          </w:p>
        </w:tc>
        <w:tc>
          <w:tcPr>
            <w:tcW w:w="707" w:type="dxa"/>
            <w:vAlign w:val="center"/>
          </w:tcPr>
          <w:p w14:paraId="4A112449" w14:textId="74B8F2FD" w:rsidR="00710FA7" w:rsidRDefault="00710FA7" w:rsidP="00710FA7">
            <w:r w:rsidRPr="006B3F45">
              <w:rPr>
                <w:rFonts w:hint="eastAsia"/>
              </w:rPr>
              <w:t>重要</w:t>
            </w:r>
          </w:p>
        </w:tc>
        <w:tc>
          <w:tcPr>
            <w:tcW w:w="1049" w:type="dxa"/>
            <w:vAlign w:val="center"/>
          </w:tcPr>
          <w:p w14:paraId="0EA9D406" w14:textId="5E72041D" w:rsidR="00710FA7" w:rsidRDefault="00710FA7" w:rsidP="00710FA7">
            <w:r w:rsidRPr="006B3F45">
              <w:rPr>
                <w:rFonts w:hint="eastAsia"/>
              </w:rPr>
              <w:t>IP:</w:t>
            </w:r>
            <w:r w:rsidR="006B3F45" w:rsidRPr="006B3F45">
              <w:t>192.168.1.1</w:t>
            </w:r>
          </w:p>
        </w:tc>
      </w:tr>
      <w:tr w:rsidR="00A65079" w14:paraId="10A08C62" w14:textId="77777777" w:rsidTr="00C9279D">
        <w:tc>
          <w:tcPr>
            <w:tcW w:w="489" w:type="dxa"/>
            <w:vAlign w:val="center"/>
          </w:tcPr>
          <w:p w14:paraId="0C41DB9C" w14:textId="238AAEC0" w:rsidR="00A65079" w:rsidRDefault="00A65079" w:rsidP="00710F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8" w:type="dxa"/>
            <w:vAlign w:val="center"/>
          </w:tcPr>
          <w:p w14:paraId="5592AE50" w14:textId="55B6B623" w:rsidR="00A65079" w:rsidRPr="006B3F45" w:rsidRDefault="00A65079" w:rsidP="00A65079">
            <w:r w:rsidRPr="00A65079">
              <w:rPr>
                <w:rFonts w:hint="eastAsia"/>
              </w:rPr>
              <w:t>计算节点</w:t>
            </w:r>
            <w:r>
              <w:rPr>
                <w:rFonts w:hint="eastAsia"/>
              </w:rPr>
              <w:t>KVM</w:t>
            </w:r>
            <w:r>
              <w:t>216</w:t>
            </w:r>
          </w:p>
        </w:tc>
        <w:tc>
          <w:tcPr>
            <w:tcW w:w="1276" w:type="dxa"/>
            <w:vAlign w:val="center"/>
          </w:tcPr>
          <w:p w14:paraId="77360734" w14:textId="2286AC3F" w:rsidR="00A65079" w:rsidRPr="00A65079" w:rsidRDefault="00A65079" w:rsidP="00710FA7">
            <w:r>
              <w:rPr>
                <w:rFonts w:hint="eastAsia"/>
              </w:rPr>
              <w:t>云平台</w:t>
            </w:r>
          </w:p>
        </w:tc>
        <w:tc>
          <w:tcPr>
            <w:tcW w:w="856" w:type="dxa"/>
            <w:vAlign w:val="center"/>
          </w:tcPr>
          <w:p w14:paraId="6EBF556B" w14:textId="63FEB554" w:rsidR="00A65079" w:rsidRPr="006B3F45" w:rsidRDefault="00A65079" w:rsidP="00710FA7">
            <w:r>
              <w:rPr>
                <w:rFonts w:hint="eastAsia"/>
              </w:rPr>
              <w:t>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D3CC9B4" w14:textId="7718C74B" w:rsidR="00A65079" w:rsidRPr="006B3F45" w:rsidRDefault="00A65079" w:rsidP="002A634B">
            <w:r w:rsidRPr="00A65079">
              <w:t>EulerOS V</w:t>
            </w:r>
            <w:r w:rsidR="002A634B">
              <w:t>1</w:t>
            </w:r>
          </w:p>
        </w:tc>
        <w:tc>
          <w:tcPr>
            <w:tcW w:w="1085" w:type="dxa"/>
            <w:vAlign w:val="center"/>
          </w:tcPr>
          <w:p w14:paraId="6012E484" w14:textId="3ADD1F61" w:rsidR="00A65079" w:rsidRPr="006B3F45" w:rsidRDefault="00A65079" w:rsidP="00710FA7">
            <w:r>
              <w:rPr>
                <w:rFonts w:hint="eastAsia"/>
              </w:rPr>
              <w:t>--</w:t>
            </w:r>
          </w:p>
        </w:tc>
        <w:tc>
          <w:tcPr>
            <w:tcW w:w="805" w:type="dxa"/>
            <w:vAlign w:val="center"/>
          </w:tcPr>
          <w:p w14:paraId="4FD58BE5" w14:textId="242E53BC" w:rsidR="00A65079" w:rsidRPr="006B3F45" w:rsidRDefault="00A65079" w:rsidP="00710FA7">
            <w:r>
              <w:rPr>
                <w:rFonts w:hint="eastAsia"/>
              </w:rPr>
              <w:t>--</w:t>
            </w:r>
          </w:p>
        </w:tc>
        <w:tc>
          <w:tcPr>
            <w:tcW w:w="707" w:type="dxa"/>
            <w:vAlign w:val="center"/>
          </w:tcPr>
          <w:p w14:paraId="4E64B844" w14:textId="7C10908F" w:rsidR="00A65079" w:rsidRPr="006B3F45" w:rsidRDefault="00A65079" w:rsidP="00710FA7">
            <w:r w:rsidRPr="00A65079">
              <w:rPr>
                <w:rFonts w:hint="eastAsia"/>
              </w:rPr>
              <w:t>重要</w:t>
            </w:r>
          </w:p>
        </w:tc>
        <w:tc>
          <w:tcPr>
            <w:tcW w:w="1049" w:type="dxa"/>
            <w:vAlign w:val="center"/>
          </w:tcPr>
          <w:p w14:paraId="08FDEE03" w14:textId="18E6A96F" w:rsidR="00A65079" w:rsidRPr="006B3F45" w:rsidRDefault="00A65079" w:rsidP="00710FA7">
            <w:r w:rsidRPr="00A65079">
              <w:t>IP:192.168.1.1</w:t>
            </w:r>
            <w:r>
              <w:rPr>
                <w:rFonts w:hint="eastAsia"/>
              </w:rPr>
              <w:t>，</w:t>
            </w:r>
            <w:r>
              <w:t>宿主机</w:t>
            </w:r>
          </w:p>
        </w:tc>
      </w:tr>
      <w:tr w:rsidR="00F87AA5" w14:paraId="76F6EC29" w14:textId="77777777" w:rsidTr="00C9279D">
        <w:tc>
          <w:tcPr>
            <w:tcW w:w="489" w:type="dxa"/>
            <w:vAlign w:val="center"/>
          </w:tcPr>
          <w:p w14:paraId="50358372" w14:textId="0BB57787" w:rsidR="00F87AA5" w:rsidRDefault="00F87AA5" w:rsidP="00F87AA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8" w:type="dxa"/>
            <w:vAlign w:val="center"/>
          </w:tcPr>
          <w:p w14:paraId="30008761" w14:textId="0C851D1C" w:rsidR="00F87AA5" w:rsidRPr="00A65079" w:rsidRDefault="00F87AA5" w:rsidP="00F87AA5">
            <w:r>
              <w:rPr>
                <w:rFonts w:hint="eastAsia"/>
              </w:rPr>
              <w:t>监控服务器</w:t>
            </w:r>
          </w:p>
        </w:tc>
        <w:tc>
          <w:tcPr>
            <w:tcW w:w="1276" w:type="dxa"/>
            <w:vAlign w:val="center"/>
          </w:tcPr>
          <w:p w14:paraId="1F565B59" w14:textId="69BA843A" w:rsidR="00F87AA5" w:rsidRDefault="00F87AA5" w:rsidP="00F87AA5">
            <w:r>
              <w:rPr>
                <w:rFonts w:hint="eastAsia"/>
              </w:rPr>
              <w:t>云平台</w:t>
            </w:r>
          </w:p>
        </w:tc>
        <w:tc>
          <w:tcPr>
            <w:tcW w:w="856" w:type="dxa"/>
            <w:vAlign w:val="center"/>
          </w:tcPr>
          <w:p w14:paraId="4EFB2745" w14:textId="79FCF5C7" w:rsidR="00F87AA5" w:rsidRDefault="00F87AA5" w:rsidP="00F87AA5">
            <w:r>
              <w:rPr>
                <w:rFonts w:hint="eastAsia"/>
              </w:rPr>
              <w:t>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41E55EA" w14:textId="07CC3458" w:rsidR="00F87AA5" w:rsidRPr="00A65079" w:rsidRDefault="00F87AA5" w:rsidP="002A634B">
            <w:r w:rsidRPr="00A65079">
              <w:t>EulerOS V</w:t>
            </w:r>
            <w:r w:rsidR="002A634B">
              <w:t>1</w:t>
            </w:r>
          </w:p>
        </w:tc>
        <w:tc>
          <w:tcPr>
            <w:tcW w:w="1085" w:type="dxa"/>
            <w:vAlign w:val="center"/>
          </w:tcPr>
          <w:p w14:paraId="6AD2AF4C" w14:textId="5E0E7E89" w:rsidR="00F87AA5" w:rsidRDefault="00F87AA5" w:rsidP="00F87AA5">
            <w:r w:rsidRPr="00F87AA5">
              <w:t>gaussdb</w:t>
            </w:r>
          </w:p>
        </w:tc>
        <w:tc>
          <w:tcPr>
            <w:tcW w:w="805" w:type="dxa"/>
            <w:vAlign w:val="center"/>
          </w:tcPr>
          <w:p w14:paraId="2F9BE6C7" w14:textId="0D4F132B" w:rsidR="00F87AA5" w:rsidRDefault="00F87AA5" w:rsidP="00F87AA5">
            <w:r w:rsidRPr="00F87AA5">
              <w:t>NGINX</w:t>
            </w:r>
          </w:p>
        </w:tc>
        <w:tc>
          <w:tcPr>
            <w:tcW w:w="707" w:type="dxa"/>
            <w:vAlign w:val="center"/>
          </w:tcPr>
          <w:p w14:paraId="0AF136FD" w14:textId="7264EBBE" w:rsidR="00F87AA5" w:rsidRPr="00A65079" w:rsidRDefault="00F87AA5" w:rsidP="00F87AA5">
            <w:r w:rsidRPr="00A65079">
              <w:rPr>
                <w:rFonts w:hint="eastAsia"/>
              </w:rPr>
              <w:t>重要</w:t>
            </w:r>
          </w:p>
        </w:tc>
        <w:tc>
          <w:tcPr>
            <w:tcW w:w="1049" w:type="dxa"/>
            <w:vAlign w:val="center"/>
          </w:tcPr>
          <w:p w14:paraId="62D74174" w14:textId="0409EC28" w:rsidR="00F87AA5" w:rsidRPr="00A65079" w:rsidRDefault="00F87AA5" w:rsidP="00F87AA5">
            <w:r w:rsidRPr="00A65079">
              <w:t>IP:192.168.1.1</w:t>
            </w:r>
          </w:p>
        </w:tc>
      </w:tr>
      <w:tr w:rsidR="00F87AA5" w14:paraId="32736731" w14:textId="77777777" w:rsidTr="00C9279D">
        <w:tc>
          <w:tcPr>
            <w:tcW w:w="489" w:type="dxa"/>
            <w:vAlign w:val="center"/>
          </w:tcPr>
          <w:p w14:paraId="030CFA33" w14:textId="4BEBEE8F" w:rsidR="00F87AA5" w:rsidRDefault="00F87AA5" w:rsidP="00F87AA5">
            <w:pPr>
              <w:jc w:val="center"/>
            </w:pPr>
            <w:r>
              <w:t>5</w:t>
            </w:r>
          </w:p>
        </w:tc>
        <w:tc>
          <w:tcPr>
            <w:tcW w:w="808" w:type="dxa"/>
            <w:vAlign w:val="center"/>
          </w:tcPr>
          <w:p w14:paraId="23E7376B" w14:textId="4EB5C9E0" w:rsidR="00F87AA5" w:rsidRDefault="00F87AA5" w:rsidP="00F87AA5">
            <w:proofErr w:type="gramStart"/>
            <w:r w:rsidRPr="00A65079">
              <w:rPr>
                <w:rFonts w:hint="eastAsia"/>
              </w:rPr>
              <w:t>云管理</w:t>
            </w:r>
            <w:proofErr w:type="gramEnd"/>
            <w:r w:rsidRPr="00A65079">
              <w:rPr>
                <w:rFonts w:hint="eastAsia"/>
              </w:rPr>
              <w:t>服务器</w:t>
            </w:r>
          </w:p>
        </w:tc>
        <w:tc>
          <w:tcPr>
            <w:tcW w:w="1276" w:type="dxa"/>
          </w:tcPr>
          <w:p w14:paraId="7845C2E3" w14:textId="5A25D91F" w:rsidR="00F87AA5" w:rsidRDefault="00F87AA5" w:rsidP="00F87AA5">
            <w:r w:rsidRPr="00A65079">
              <w:rPr>
                <w:rFonts w:hint="eastAsia"/>
              </w:rPr>
              <w:t>ManageOne</w:t>
            </w:r>
            <w:r w:rsidRPr="00A65079">
              <w:rPr>
                <w:rFonts w:hint="eastAsia"/>
              </w:rPr>
              <w:t>运维面（</w:t>
            </w:r>
            <w:r w:rsidRPr="00A65079">
              <w:rPr>
                <w:rFonts w:hint="eastAsia"/>
              </w:rPr>
              <w:t>OC</w:t>
            </w:r>
            <w:r w:rsidRPr="00A65079">
              <w:rPr>
                <w:rFonts w:hint="eastAsia"/>
              </w:rPr>
              <w:t>）</w:t>
            </w:r>
          </w:p>
        </w:tc>
        <w:tc>
          <w:tcPr>
            <w:tcW w:w="856" w:type="dxa"/>
            <w:vAlign w:val="center"/>
          </w:tcPr>
          <w:p w14:paraId="27526618" w14:textId="2F0E8053" w:rsidR="00F87AA5" w:rsidRDefault="00F87AA5" w:rsidP="00F87AA5">
            <w:r>
              <w:t>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F23624A" w14:textId="0086566E" w:rsidR="00F87AA5" w:rsidRDefault="00F87AA5" w:rsidP="002A634B">
            <w:r w:rsidRPr="00A65079">
              <w:t>EulerOS V</w:t>
            </w:r>
            <w:r w:rsidR="002A634B">
              <w:t>1</w:t>
            </w:r>
          </w:p>
        </w:tc>
        <w:tc>
          <w:tcPr>
            <w:tcW w:w="1085" w:type="dxa"/>
          </w:tcPr>
          <w:p w14:paraId="2B7E73DF" w14:textId="6D4D9CD7" w:rsidR="00F87AA5" w:rsidRDefault="00F87AA5" w:rsidP="00F87AA5">
            <w:r w:rsidRPr="00A65079">
              <w:t>gaussdb</w:t>
            </w:r>
          </w:p>
        </w:tc>
        <w:tc>
          <w:tcPr>
            <w:tcW w:w="805" w:type="dxa"/>
            <w:vAlign w:val="center"/>
          </w:tcPr>
          <w:p w14:paraId="2D2FF453" w14:textId="5586D9AB" w:rsidR="00F87AA5" w:rsidRDefault="00F87AA5" w:rsidP="00F87AA5">
            <w:r>
              <w:t>NGINX</w:t>
            </w:r>
          </w:p>
        </w:tc>
        <w:tc>
          <w:tcPr>
            <w:tcW w:w="707" w:type="dxa"/>
            <w:vAlign w:val="center"/>
          </w:tcPr>
          <w:p w14:paraId="23BCE47A" w14:textId="5EA1318A" w:rsidR="00F87AA5" w:rsidRDefault="00F87AA5" w:rsidP="00F87AA5">
            <w:r w:rsidRPr="006B3F45">
              <w:rPr>
                <w:rFonts w:hint="eastAsia"/>
              </w:rPr>
              <w:t>重要</w:t>
            </w:r>
          </w:p>
        </w:tc>
        <w:tc>
          <w:tcPr>
            <w:tcW w:w="1049" w:type="dxa"/>
            <w:vAlign w:val="center"/>
          </w:tcPr>
          <w:p w14:paraId="2095EB5F" w14:textId="68F659D7" w:rsidR="00F87AA5" w:rsidRDefault="00F87AA5" w:rsidP="00F87AA5">
            <w:r w:rsidRPr="006B3F45">
              <w:rPr>
                <w:rFonts w:hint="eastAsia"/>
              </w:rPr>
              <w:t>IP:</w:t>
            </w:r>
            <w:r w:rsidRPr="006B3F45">
              <w:t>192.168.1.1</w:t>
            </w:r>
          </w:p>
        </w:tc>
      </w:tr>
      <w:tr w:rsidR="00F87AA5" w14:paraId="207C8F37" w14:textId="77777777" w:rsidTr="00C9279D">
        <w:tc>
          <w:tcPr>
            <w:tcW w:w="489" w:type="dxa"/>
            <w:vAlign w:val="center"/>
          </w:tcPr>
          <w:p w14:paraId="2336195E" w14:textId="43E3EF5F" w:rsidR="00F87AA5" w:rsidRDefault="00F87AA5" w:rsidP="00F87AA5">
            <w:pPr>
              <w:jc w:val="center"/>
            </w:pPr>
            <w:r>
              <w:t>6</w:t>
            </w:r>
          </w:p>
        </w:tc>
        <w:tc>
          <w:tcPr>
            <w:tcW w:w="808" w:type="dxa"/>
            <w:vAlign w:val="center"/>
          </w:tcPr>
          <w:p w14:paraId="6D77EBF5" w14:textId="6FD400BC" w:rsidR="00F87AA5" w:rsidRPr="00A65079" w:rsidRDefault="00F87AA5" w:rsidP="00F87AA5">
            <w:proofErr w:type="gramStart"/>
            <w:r w:rsidRPr="00A65079">
              <w:rPr>
                <w:rFonts w:hint="eastAsia"/>
              </w:rPr>
              <w:t>云应用</w:t>
            </w:r>
            <w:proofErr w:type="gramEnd"/>
            <w:r w:rsidRPr="00A65079">
              <w:rPr>
                <w:rFonts w:hint="eastAsia"/>
              </w:rPr>
              <w:t>服务器</w:t>
            </w:r>
          </w:p>
        </w:tc>
        <w:tc>
          <w:tcPr>
            <w:tcW w:w="1276" w:type="dxa"/>
          </w:tcPr>
          <w:p w14:paraId="2CA41AC7" w14:textId="0E453E00" w:rsidR="00F87AA5" w:rsidRPr="00A65079" w:rsidRDefault="00F87AA5" w:rsidP="00F87AA5">
            <w:r w:rsidRPr="00A65079">
              <w:rPr>
                <w:rFonts w:hint="eastAsia"/>
              </w:rPr>
              <w:t>ManageOne</w:t>
            </w:r>
            <w:r w:rsidRPr="00A65079">
              <w:rPr>
                <w:rFonts w:hint="eastAsia"/>
              </w:rPr>
              <w:t>运营面（</w:t>
            </w:r>
            <w:r w:rsidRPr="00A65079">
              <w:rPr>
                <w:rFonts w:hint="eastAsia"/>
              </w:rPr>
              <w:t>SC</w:t>
            </w:r>
            <w:r w:rsidRPr="00A65079">
              <w:rPr>
                <w:rFonts w:hint="eastAsia"/>
              </w:rPr>
              <w:t>）</w:t>
            </w:r>
          </w:p>
        </w:tc>
        <w:tc>
          <w:tcPr>
            <w:tcW w:w="856" w:type="dxa"/>
            <w:vAlign w:val="center"/>
          </w:tcPr>
          <w:p w14:paraId="2EA4190A" w14:textId="06C1A8DE" w:rsidR="00F87AA5" w:rsidRDefault="00F87AA5" w:rsidP="00F87AA5">
            <w:r>
              <w:t>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86158D1" w14:textId="2044FD76" w:rsidR="00F87AA5" w:rsidRPr="00A65079" w:rsidRDefault="00F87AA5" w:rsidP="002A634B">
            <w:r w:rsidRPr="00A65079">
              <w:t>EulerOS V</w:t>
            </w:r>
            <w:r w:rsidR="002A634B">
              <w:t>1</w:t>
            </w:r>
          </w:p>
        </w:tc>
        <w:tc>
          <w:tcPr>
            <w:tcW w:w="1085" w:type="dxa"/>
          </w:tcPr>
          <w:p w14:paraId="79992F00" w14:textId="6B2E2E5E" w:rsidR="00F87AA5" w:rsidRPr="00A65079" w:rsidRDefault="00F87AA5" w:rsidP="00F87AA5">
            <w:r w:rsidRPr="00A65079">
              <w:t>gaussdb</w:t>
            </w:r>
          </w:p>
        </w:tc>
        <w:tc>
          <w:tcPr>
            <w:tcW w:w="805" w:type="dxa"/>
            <w:vAlign w:val="center"/>
          </w:tcPr>
          <w:p w14:paraId="04AD147B" w14:textId="65B5AC6E" w:rsidR="00F87AA5" w:rsidRDefault="00F87AA5" w:rsidP="00F87AA5">
            <w:r>
              <w:t>NGINX</w:t>
            </w:r>
          </w:p>
        </w:tc>
        <w:tc>
          <w:tcPr>
            <w:tcW w:w="707" w:type="dxa"/>
            <w:vAlign w:val="center"/>
          </w:tcPr>
          <w:p w14:paraId="7EF7615C" w14:textId="05A4E18A" w:rsidR="00F87AA5" w:rsidRPr="006B3F45" w:rsidRDefault="00F87AA5" w:rsidP="00F87AA5">
            <w:r w:rsidRPr="006B3F45">
              <w:rPr>
                <w:rFonts w:hint="eastAsia"/>
              </w:rPr>
              <w:t>重要</w:t>
            </w:r>
          </w:p>
        </w:tc>
        <w:tc>
          <w:tcPr>
            <w:tcW w:w="1049" w:type="dxa"/>
            <w:vAlign w:val="center"/>
          </w:tcPr>
          <w:p w14:paraId="735F0CD7" w14:textId="216D1BFD" w:rsidR="00F87AA5" w:rsidRPr="006B3F45" w:rsidRDefault="00F87AA5" w:rsidP="00F87AA5">
            <w:r w:rsidRPr="006B3F45">
              <w:rPr>
                <w:rFonts w:hint="eastAsia"/>
              </w:rPr>
              <w:t>IP:</w:t>
            </w:r>
            <w:r w:rsidRPr="006B3F45">
              <w:t>192.168.1.1</w:t>
            </w:r>
          </w:p>
        </w:tc>
      </w:tr>
      <w:tr w:rsidR="00F87AA5" w14:paraId="7C867499" w14:textId="77777777" w:rsidTr="00C9279D">
        <w:tc>
          <w:tcPr>
            <w:tcW w:w="489" w:type="dxa"/>
            <w:vAlign w:val="center"/>
          </w:tcPr>
          <w:p w14:paraId="420115DE" w14:textId="6214770B" w:rsidR="00F87AA5" w:rsidRDefault="00F87AA5" w:rsidP="00F87AA5">
            <w:pPr>
              <w:jc w:val="center"/>
            </w:pPr>
            <w:r>
              <w:t>7</w:t>
            </w:r>
          </w:p>
        </w:tc>
        <w:tc>
          <w:tcPr>
            <w:tcW w:w="808" w:type="dxa"/>
            <w:vAlign w:val="center"/>
          </w:tcPr>
          <w:p w14:paraId="3EB0BD04" w14:textId="0D71B78F" w:rsidR="00F87AA5" w:rsidRPr="00A65079" w:rsidRDefault="00F87AA5" w:rsidP="00F87AA5"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276" w:type="dxa"/>
            <w:vAlign w:val="center"/>
          </w:tcPr>
          <w:p w14:paraId="1D50145A" w14:textId="5E9B978E" w:rsidR="00F87AA5" w:rsidRPr="00A65079" w:rsidRDefault="00F87AA5" w:rsidP="00F87AA5"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856" w:type="dxa"/>
          </w:tcPr>
          <w:p w14:paraId="242988A1" w14:textId="1211FBAE" w:rsidR="00F87AA5" w:rsidRDefault="00F87AA5" w:rsidP="00F87AA5"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86B4A59" w14:textId="56F0F490" w:rsidR="00F87AA5" w:rsidRPr="00A65079" w:rsidRDefault="00F87AA5" w:rsidP="00F87AA5"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085" w:type="dxa"/>
            <w:vAlign w:val="center"/>
          </w:tcPr>
          <w:p w14:paraId="77102B92" w14:textId="74E3148C" w:rsidR="00F87AA5" w:rsidRPr="00A65079" w:rsidRDefault="00F87AA5" w:rsidP="00F87AA5"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805" w:type="dxa"/>
            <w:vAlign w:val="center"/>
          </w:tcPr>
          <w:p w14:paraId="426467D1" w14:textId="46982FB4" w:rsidR="00F87AA5" w:rsidRDefault="00F87AA5" w:rsidP="00F87AA5"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7" w:type="dxa"/>
          </w:tcPr>
          <w:p w14:paraId="20EF866F" w14:textId="576AD525" w:rsidR="00F87AA5" w:rsidRPr="006B3F45" w:rsidRDefault="00F87AA5" w:rsidP="00F87AA5"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049" w:type="dxa"/>
            <w:vAlign w:val="center"/>
          </w:tcPr>
          <w:p w14:paraId="20050B12" w14:textId="06DC31BD" w:rsidR="00F87AA5" w:rsidRPr="006B3F45" w:rsidRDefault="00F87AA5" w:rsidP="00F87AA5">
            <w:r>
              <w:rPr>
                <w:rFonts w:hint="eastAsia"/>
              </w:rPr>
              <w:t>……</w:t>
            </w:r>
          </w:p>
        </w:tc>
      </w:tr>
    </w:tbl>
    <w:p w14:paraId="104A87D0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t>2.5</w:t>
      </w:r>
      <w:r>
        <w:rPr>
          <w:rFonts w:hint="eastAsia"/>
        </w:rPr>
        <w:t>终端</w:t>
      </w:r>
      <w:bookmarkEnd w:id="27"/>
      <w:r>
        <w:rPr>
          <w:rFonts w:hint="eastAsia"/>
        </w:rPr>
        <w:t>/</w:t>
      </w:r>
      <w:r>
        <w:rPr>
          <w:rFonts w:hint="eastAsia"/>
        </w:rPr>
        <w:t>现场设备</w:t>
      </w:r>
    </w:p>
    <w:p w14:paraId="1648F535" w14:textId="77777777" w:rsidR="00C9394B" w:rsidRDefault="00FD08F7">
      <w:pPr>
        <w:spacing w:line="360" w:lineRule="auto"/>
        <w:rPr>
          <w:rFonts w:eastAsia="华文仿宋"/>
          <w:color w:val="FF0000"/>
          <w:sz w:val="24"/>
          <w:szCs w:val="22"/>
        </w:rPr>
      </w:pPr>
      <w:commentRangeStart w:id="28"/>
      <w:r>
        <w:rPr>
          <w:rFonts w:eastAsia="华文仿宋" w:hint="eastAsia"/>
          <w:color w:val="FF0000"/>
          <w:sz w:val="24"/>
          <w:szCs w:val="22"/>
        </w:rPr>
        <w:t>【填写说明：以列表形式给出被测对象中的终端，包括业务终端、运维终端、管理终端和现场设备等，如果使用了移动终端，列出移动终端。】</w:t>
      </w:r>
      <w:commentRangeEnd w:id="28"/>
      <w:r w:rsidR="006B3F45">
        <w:rPr>
          <w:rStyle w:val="af"/>
        </w:rPr>
        <w:commentReference w:id="28"/>
      </w: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674"/>
        <w:gridCol w:w="934"/>
        <w:gridCol w:w="1826"/>
        <w:gridCol w:w="1083"/>
        <w:gridCol w:w="688"/>
        <w:gridCol w:w="1459"/>
      </w:tblGrid>
      <w:tr w:rsidR="00C9394B" w14:paraId="38EA2497" w14:textId="77777777">
        <w:trPr>
          <w:tblHeader/>
        </w:trPr>
        <w:tc>
          <w:tcPr>
            <w:tcW w:w="632" w:type="dxa"/>
            <w:shd w:val="clear" w:color="auto" w:fill="A6A6A6"/>
            <w:vAlign w:val="center"/>
          </w:tcPr>
          <w:p w14:paraId="07F3A00A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674" w:type="dxa"/>
            <w:shd w:val="clear" w:color="auto" w:fill="A6A6A6"/>
            <w:vAlign w:val="center"/>
          </w:tcPr>
          <w:p w14:paraId="284F5270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设备名称</w:t>
            </w:r>
          </w:p>
        </w:tc>
        <w:tc>
          <w:tcPr>
            <w:tcW w:w="934" w:type="dxa"/>
            <w:shd w:val="clear" w:color="auto" w:fill="A6A6A6"/>
            <w:vAlign w:val="center"/>
          </w:tcPr>
          <w:p w14:paraId="061A4C03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是否虚拟设备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9E2C0D8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操作系统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控制软件及版本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B0CE952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设备类别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用途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95FDA3C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重要</w:t>
            </w:r>
            <w:r>
              <w:rPr>
                <w:b/>
                <w:szCs w:val="21"/>
              </w:rPr>
              <w:t>程度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D441BC4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C9394B" w14:paraId="131DDC10" w14:textId="77777777">
        <w:tc>
          <w:tcPr>
            <w:tcW w:w="632" w:type="dxa"/>
            <w:vAlign w:val="center"/>
          </w:tcPr>
          <w:p w14:paraId="098A8E66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74" w:type="dxa"/>
            <w:vAlign w:val="center"/>
          </w:tcPr>
          <w:p w14:paraId="238594DB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运维终端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34" w:type="dxa"/>
            <w:vAlign w:val="center"/>
          </w:tcPr>
          <w:p w14:paraId="56AC5911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CE1D444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WINDOWS 10</w:t>
            </w:r>
          </w:p>
        </w:tc>
        <w:tc>
          <w:tcPr>
            <w:tcW w:w="1083" w:type="dxa"/>
            <w:vAlign w:val="center"/>
          </w:tcPr>
          <w:p w14:paraId="6E990E8A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运维</w:t>
            </w:r>
          </w:p>
        </w:tc>
        <w:tc>
          <w:tcPr>
            <w:tcW w:w="688" w:type="dxa"/>
            <w:vAlign w:val="center"/>
          </w:tcPr>
          <w:p w14:paraId="00CFBC2C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  <w:tc>
          <w:tcPr>
            <w:tcW w:w="1459" w:type="dxa"/>
          </w:tcPr>
          <w:p w14:paraId="3C729729" w14:textId="77777777" w:rsidR="00C9394B" w:rsidRDefault="00FD08F7">
            <w:pPr>
              <w:rPr>
                <w:szCs w:val="21"/>
              </w:rPr>
            </w:pPr>
            <w:r>
              <w:rPr>
                <w:szCs w:val="21"/>
              </w:rPr>
              <w:t>IP:192.168.1.1</w:t>
            </w:r>
          </w:p>
        </w:tc>
      </w:tr>
      <w:tr w:rsidR="008B3D2A" w14:paraId="31E7C389" w14:textId="77777777" w:rsidTr="00C9279D">
        <w:tc>
          <w:tcPr>
            <w:tcW w:w="632" w:type="dxa"/>
            <w:vAlign w:val="center"/>
          </w:tcPr>
          <w:p w14:paraId="7B8FFA6C" w14:textId="77777777" w:rsidR="008B3D2A" w:rsidRDefault="008B3D2A" w:rsidP="008B3D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74" w:type="dxa"/>
          </w:tcPr>
          <w:p w14:paraId="5D86EC4E" w14:textId="2097574F" w:rsidR="008B3D2A" w:rsidRDefault="008B3D2A" w:rsidP="008B3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934" w:type="dxa"/>
            <w:vAlign w:val="center"/>
          </w:tcPr>
          <w:p w14:paraId="1C245BE8" w14:textId="68FD22C6" w:rsidR="008B3D2A" w:rsidRDefault="008B3D2A" w:rsidP="008B3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9E69884" w14:textId="522C0528" w:rsidR="008B3D2A" w:rsidRDefault="008B3D2A" w:rsidP="008B3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083" w:type="dxa"/>
            <w:vAlign w:val="center"/>
          </w:tcPr>
          <w:p w14:paraId="5E75D37F" w14:textId="7DCEB9B4" w:rsidR="008B3D2A" w:rsidRDefault="008B3D2A" w:rsidP="008B3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688" w:type="dxa"/>
          </w:tcPr>
          <w:p w14:paraId="693F9D47" w14:textId="7EB716FD" w:rsidR="008B3D2A" w:rsidRDefault="008B3D2A" w:rsidP="008B3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459" w:type="dxa"/>
          </w:tcPr>
          <w:p w14:paraId="4881AD72" w14:textId="648C1491" w:rsidR="008B3D2A" w:rsidRDefault="008B3D2A" w:rsidP="008B3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14:paraId="1CA56277" w14:textId="77777777" w:rsidR="00C9394B" w:rsidRDefault="00C9394B">
      <w:pPr>
        <w:pStyle w:val="11"/>
        <w:ind w:firstLine="480"/>
      </w:pPr>
    </w:p>
    <w:p w14:paraId="0FBF391D" w14:textId="77777777" w:rsidR="00C9394B" w:rsidRDefault="00FD08F7">
      <w:pPr>
        <w:pStyle w:val="3"/>
        <w:numPr>
          <w:ilvl w:val="2"/>
          <w:numId w:val="0"/>
        </w:numPr>
      </w:pPr>
      <w:bookmarkStart w:id="29" w:name="_Toc407610717"/>
      <w:r>
        <w:rPr>
          <w:rFonts w:hint="eastAsia"/>
        </w:rPr>
        <w:t>2.6</w:t>
      </w:r>
      <w:bookmarkEnd w:id="29"/>
      <w:commentRangeStart w:id="30"/>
      <w:r>
        <w:t>系</w:t>
      </w:r>
      <w:r>
        <w:rPr>
          <w:rFonts w:hint="eastAsia"/>
        </w:rPr>
        <w:t>统管理软件</w:t>
      </w:r>
      <w:r>
        <w:rPr>
          <w:rFonts w:hint="eastAsia"/>
        </w:rPr>
        <w:t>/</w:t>
      </w:r>
      <w:r>
        <w:rPr>
          <w:rFonts w:hint="eastAsia"/>
        </w:rPr>
        <w:t>平台</w:t>
      </w:r>
      <w:commentRangeEnd w:id="30"/>
      <w:r w:rsidR="001B0610">
        <w:rPr>
          <w:rStyle w:val="af"/>
          <w:rFonts w:ascii="Times New Roman" w:hAnsi="Times New Roman"/>
          <w:b w:val="0"/>
        </w:rPr>
        <w:commentReference w:id="30"/>
      </w:r>
    </w:p>
    <w:p w14:paraId="2D03A897" w14:textId="77777777" w:rsidR="006B3F45" w:rsidRDefault="00FD08F7">
      <w:pPr>
        <w:pStyle w:val="ac"/>
        <w:spacing w:after="0"/>
        <w:ind w:firstLine="480"/>
        <w:rPr>
          <w:color w:val="FF0000"/>
        </w:rPr>
      </w:pPr>
      <w:proofErr w:type="gramStart"/>
      <w:r>
        <w:rPr>
          <w:rFonts w:hint="eastAsia"/>
          <w:color w:val="FF0000"/>
        </w:rPr>
        <w:t>【</w:t>
      </w:r>
      <w:proofErr w:type="gramEnd"/>
      <w:r>
        <w:rPr>
          <w:rFonts w:hint="eastAsia"/>
          <w:color w:val="FF0000"/>
        </w:rPr>
        <w:t>填写说明：以列表的形式给出被测对象中的系统管理类软件或平台，包括数据库、中间件、网管软件</w:t>
      </w:r>
      <w:r>
        <w:rPr>
          <w:rFonts w:hint="eastAsia"/>
          <w:color w:val="FF0000"/>
        </w:rPr>
        <w:t>/</w:t>
      </w:r>
      <w:r>
        <w:rPr>
          <w:rFonts w:hint="eastAsia"/>
          <w:color w:val="FF0000"/>
        </w:rPr>
        <w:t>平台、安管软件</w:t>
      </w:r>
      <w:r>
        <w:rPr>
          <w:rFonts w:hint="eastAsia"/>
          <w:color w:val="FF0000"/>
        </w:rPr>
        <w:t>/</w:t>
      </w:r>
      <w:r>
        <w:rPr>
          <w:rFonts w:hint="eastAsia"/>
          <w:color w:val="FF0000"/>
        </w:rPr>
        <w:t>平台、</w:t>
      </w:r>
      <w:proofErr w:type="gramStart"/>
      <w:r>
        <w:rPr>
          <w:rFonts w:hint="eastAsia"/>
          <w:color w:val="FF0000"/>
        </w:rPr>
        <w:t>云计算</w:t>
      </w:r>
      <w:proofErr w:type="gramEnd"/>
      <w:r>
        <w:rPr>
          <w:rFonts w:hint="eastAsia"/>
          <w:color w:val="FF0000"/>
        </w:rPr>
        <w:t>管理软件</w:t>
      </w:r>
      <w:r>
        <w:rPr>
          <w:rFonts w:hint="eastAsia"/>
          <w:color w:val="FF0000"/>
        </w:rPr>
        <w:t>/</w:t>
      </w:r>
      <w:r>
        <w:rPr>
          <w:rFonts w:hint="eastAsia"/>
          <w:color w:val="FF0000"/>
        </w:rPr>
        <w:t>平台等。</w:t>
      </w:r>
    </w:p>
    <w:p w14:paraId="35FEC4C2" w14:textId="04338A2A" w:rsidR="00C9394B" w:rsidRDefault="006B3F45">
      <w:pPr>
        <w:pStyle w:val="ac"/>
        <w:spacing w:after="0"/>
        <w:ind w:firstLine="480"/>
      </w:pPr>
      <w:r>
        <w:rPr>
          <w:color w:val="FF0000"/>
        </w:rPr>
        <w:lastRenderedPageBreak/>
        <w:t>若采用云计算技术</w:t>
      </w:r>
      <w:r>
        <w:rPr>
          <w:rFonts w:hint="eastAsia"/>
          <w:color w:val="FF0000"/>
        </w:rPr>
        <w:t>，</w:t>
      </w:r>
      <w:r>
        <w:rPr>
          <w:color w:val="FF0000"/>
        </w:rPr>
        <w:t>必须调研</w:t>
      </w:r>
      <w:proofErr w:type="gramStart"/>
      <w:r>
        <w:rPr>
          <w:rFonts w:hint="eastAsia"/>
          <w:color w:val="FF0000"/>
        </w:rPr>
        <w:t>云计算</w:t>
      </w:r>
      <w:proofErr w:type="gramEnd"/>
      <w:r>
        <w:rPr>
          <w:rFonts w:hint="eastAsia"/>
          <w:color w:val="FF0000"/>
        </w:rPr>
        <w:t>安全管理系统（例如</w:t>
      </w:r>
      <w:r w:rsidRPr="006B3F45">
        <w:rPr>
          <w:rFonts w:hint="eastAsia"/>
          <w:color w:val="FF0000"/>
        </w:rPr>
        <w:t>ManageOne</w:t>
      </w:r>
      <w:r w:rsidRPr="006B3F45">
        <w:rPr>
          <w:rFonts w:hint="eastAsia"/>
          <w:color w:val="FF0000"/>
        </w:rPr>
        <w:t>部署面（管理侧）</w:t>
      </w:r>
      <w:r>
        <w:rPr>
          <w:rFonts w:hint="eastAsia"/>
          <w:color w:val="FF0000"/>
        </w:rPr>
        <w:t>，用来监测系统资源、备份等安全相关管理的系统）</w:t>
      </w:r>
      <w:r w:rsidRPr="006B3F45">
        <w:rPr>
          <w:rFonts w:hint="eastAsia"/>
          <w:color w:val="FF0000"/>
        </w:rPr>
        <w:t>、数据库管理系统（支撑</w:t>
      </w:r>
      <w:proofErr w:type="gramStart"/>
      <w:r w:rsidRPr="006B3F45">
        <w:rPr>
          <w:rFonts w:hint="eastAsia"/>
          <w:color w:val="FF0000"/>
        </w:rPr>
        <w:t>云计算</w:t>
      </w:r>
      <w:proofErr w:type="gramEnd"/>
      <w:r w:rsidRPr="006B3F45">
        <w:rPr>
          <w:rFonts w:hint="eastAsia"/>
          <w:color w:val="FF0000"/>
        </w:rPr>
        <w:t>平台自身的数据库）、中间件（支撑</w:t>
      </w:r>
      <w:proofErr w:type="gramStart"/>
      <w:r w:rsidRPr="006B3F45">
        <w:rPr>
          <w:rFonts w:hint="eastAsia"/>
          <w:color w:val="FF0000"/>
        </w:rPr>
        <w:t>云计算</w:t>
      </w:r>
      <w:proofErr w:type="gramEnd"/>
      <w:r w:rsidRPr="006B3F45">
        <w:rPr>
          <w:rFonts w:hint="eastAsia"/>
          <w:color w:val="FF0000"/>
        </w:rPr>
        <w:t>平台自身的中间件）</w:t>
      </w:r>
      <w:r w:rsidR="00FD08F7">
        <w:rPr>
          <w:rFonts w:hint="eastAsia"/>
          <w:color w:val="FF0000"/>
        </w:rPr>
        <w:t>】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316"/>
        <w:gridCol w:w="1447"/>
        <w:gridCol w:w="1181"/>
        <w:gridCol w:w="1912"/>
        <w:gridCol w:w="709"/>
        <w:gridCol w:w="1071"/>
      </w:tblGrid>
      <w:tr w:rsidR="00C9394B" w14:paraId="0F4C9135" w14:textId="77777777" w:rsidTr="001B0610">
        <w:trPr>
          <w:tblHeader/>
          <w:jc w:val="center"/>
        </w:trPr>
        <w:tc>
          <w:tcPr>
            <w:tcW w:w="660" w:type="dxa"/>
            <w:shd w:val="clear" w:color="auto" w:fill="A6A6A6"/>
            <w:vAlign w:val="center"/>
          </w:tcPr>
          <w:p w14:paraId="09CF1B4D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316" w:type="dxa"/>
            <w:shd w:val="clear" w:color="auto" w:fill="A6A6A6"/>
            <w:vAlign w:val="center"/>
          </w:tcPr>
          <w:p w14:paraId="6956FDC3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系统管理软件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平台名称</w:t>
            </w:r>
          </w:p>
        </w:tc>
        <w:tc>
          <w:tcPr>
            <w:tcW w:w="1447" w:type="dxa"/>
            <w:shd w:val="clear" w:color="auto" w:fill="A6A6A6"/>
            <w:vAlign w:val="center"/>
          </w:tcPr>
          <w:p w14:paraId="495202CC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所在设备名称</w:t>
            </w:r>
          </w:p>
        </w:tc>
        <w:tc>
          <w:tcPr>
            <w:tcW w:w="1181" w:type="dxa"/>
            <w:shd w:val="clear" w:color="auto" w:fill="A6A6A6"/>
            <w:vAlign w:val="center"/>
          </w:tcPr>
          <w:p w14:paraId="6A422798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912" w:type="dxa"/>
            <w:shd w:val="clear" w:color="auto" w:fill="A6A6A6"/>
            <w:vAlign w:val="center"/>
          </w:tcPr>
          <w:p w14:paraId="06F5EA1C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主要功能</w:t>
            </w:r>
          </w:p>
        </w:tc>
        <w:tc>
          <w:tcPr>
            <w:tcW w:w="709" w:type="dxa"/>
            <w:shd w:val="clear" w:color="auto" w:fill="A6A6A6"/>
            <w:vAlign w:val="center"/>
          </w:tcPr>
          <w:p w14:paraId="2322D943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重要程度</w:t>
            </w:r>
          </w:p>
        </w:tc>
        <w:tc>
          <w:tcPr>
            <w:tcW w:w="1071" w:type="dxa"/>
            <w:shd w:val="clear" w:color="auto" w:fill="A6A6A6"/>
            <w:vAlign w:val="center"/>
          </w:tcPr>
          <w:p w14:paraId="0AF5B5D0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备注</w:t>
            </w:r>
          </w:p>
        </w:tc>
      </w:tr>
      <w:tr w:rsidR="00C9394B" w14:paraId="35E41EBF" w14:textId="77777777" w:rsidTr="001B0610">
        <w:trPr>
          <w:jc w:val="center"/>
        </w:trPr>
        <w:tc>
          <w:tcPr>
            <w:tcW w:w="660" w:type="dxa"/>
            <w:vAlign w:val="center"/>
          </w:tcPr>
          <w:p w14:paraId="076B4AEA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16" w:type="dxa"/>
            <w:vAlign w:val="center"/>
          </w:tcPr>
          <w:p w14:paraId="3A25B060" w14:textId="101CA981" w:rsidR="00C9394B" w:rsidRDefault="001B0610">
            <w:pPr>
              <w:rPr>
                <w:szCs w:val="21"/>
              </w:rPr>
            </w:pPr>
            <w:r w:rsidRPr="001B0610">
              <w:rPr>
                <w:szCs w:val="21"/>
              </w:rPr>
              <w:t>gaussdb</w:t>
            </w:r>
          </w:p>
        </w:tc>
        <w:tc>
          <w:tcPr>
            <w:tcW w:w="1447" w:type="dxa"/>
            <w:vAlign w:val="center"/>
          </w:tcPr>
          <w:p w14:paraId="52EC23A6" w14:textId="00728732" w:rsidR="00C9394B" w:rsidRDefault="001B0610" w:rsidP="001B0610">
            <w:pPr>
              <w:rPr>
                <w:szCs w:val="21"/>
              </w:rPr>
            </w:pPr>
            <w:r w:rsidRPr="001B0610">
              <w:rPr>
                <w:rFonts w:hint="eastAsia"/>
                <w:szCs w:val="21"/>
              </w:rPr>
              <w:t>监控服务器、</w:t>
            </w:r>
            <w:proofErr w:type="gramStart"/>
            <w:r w:rsidRPr="001B0610">
              <w:rPr>
                <w:rFonts w:hint="eastAsia"/>
                <w:szCs w:val="21"/>
              </w:rPr>
              <w:t>云管理</w:t>
            </w:r>
            <w:proofErr w:type="gramEnd"/>
            <w:r w:rsidRPr="001B0610">
              <w:rPr>
                <w:rFonts w:hint="eastAsia"/>
                <w:szCs w:val="21"/>
              </w:rPr>
              <w:t>服务器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 w:rsidRPr="001B0610">
              <w:rPr>
                <w:rFonts w:hint="eastAsia"/>
                <w:szCs w:val="21"/>
              </w:rPr>
              <w:t>云应用</w:t>
            </w:r>
            <w:proofErr w:type="gramEnd"/>
            <w:r w:rsidRPr="001B0610">
              <w:rPr>
                <w:rFonts w:hint="eastAsia"/>
                <w:szCs w:val="21"/>
              </w:rPr>
              <w:t>服务器</w:t>
            </w:r>
          </w:p>
        </w:tc>
        <w:tc>
          <w:tcPr>
            <w:tcW w:w="1181" w:type="dxa"/>
            <w:vAlign w:val="center"/>
          </w:tcPr>
          <w:p w14:paraId="482069CD" w14:textId="6EC0CDC9" w:rsidR="00C9394B" w:rsidRDefault="001B0610">
            <w:pPr>
              <w:rPr>
                <w:szCs w:val="21"/>
              </w:rPr>
            </w:pPr>
            <w:r>
              <w:rPr>
                <w:szCs w:val="21"/>
              </w:rPr>
              <w:t>V1</w:t>
            </w:r>
          </w:p>
        </w:tc>
        <w:tc>
          <w:tcPr>
            <w:tcW w:w="1912" w:type="dxa"/>
            <w:vAlign w:val="center"/>
          </w:tcPr>
          <w:p w14:paraId="1E87B6CA" w14:textId="1D9292BE" w:rsidR="00C9394B" w:rsidRDefault="001B0610">
            <w:pPr>
              <w:rPr>
                <w:szCs w:val="21"/>
              </w:rPr>
            </w:pPr>
            <w:r w:rsidRPr="001B0610">
              <w:rPr>
                <w:rFonts w:hint="eastAsia"/>
                <w:szCs w:val="21"/>
              </w:rPr>
              <w:t>数据库管理系统</w:t>
            </w:r>
          </w:p>
        </w:tc>
        <w:tc>
          <w:tcPr>
            <w:tcW w:w="709" w:type="dxa"/>
            <w:vAlign w:val="center"/>
          </w:tcPr>
          <w:p w14:paraId="577C2AA3" w14:textId="1B143920" w:rsidR="00C9394B" w:rsidRDefault="001B0610">
            <w:pPr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  <w:tc>
          <w:tcPr>
            <w:tcW w:w="1071" w:type="dxa"/>
            <w:vAlign w:val="center"/>
          </w:tcPr>
          <w:p w14:paraId="517CA573" w14:textId="4FB8BCB5" w:rsidR="00C9394B" w:rsidRDefault="001B0610" w:rsidP="001B0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</w:tr>
      <w:tr w:rsidR="001B0610" w14:paraId="46077B5F" w14:textId="77777777" w:rsidTr="001B0610">
        <w:trPr>
          <w:jc w:val="center"/>
        </w:trPr>
        <w:tc>
          <w:tcPr>
            <w:tcW w:w="660" w:type="dxa"/>
            <w:vAlign w:val="center"/>
          </w:tcPr>
          <w:p w14:paraId="345741A0" w14:textId="2927538D" w:rsidR="001B0610" w:rsidRDefault="001B0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16" w:type="dxa"/>
            <w:vAlign w:val="center"/>
          </w:tcPr>
          <w:p w14:paraId="127D698D" w14:textId="36032CB5" w:rsidR="001B0610" w:rsidRPr="001B0610" w:rsidRDefault="001B0610">
            <w:pPr>
              <w:rPr>
                <w:szCs w:val="21"/>
              </w:rPr>
            </w:pPr>
            <w:r w:rsidRPr="001B0610">
              <w:rPr>
                <w:szCs w:val="21"/>
              </w:rPr>
              <w:t>NGINX</w:t>
            </w:r>
          </w:p>
        </w:tc>
        <w:tc>
          <w:tcPr>
            <w:tcW w:w="1447" w:type="dxa"/>
            <w:vAlign w:val="center"/>
          </w:tcPr>
          <w:p w14:paraId="7046F234" w14:textId="60C1CD05" w:rsidR="001B0610" w:rsidRDefault="001B0610">
            <w:pPr>
              <w:rPr>
                <w:szCs w:val="21"/>
              </w:rPr>
            </w:pPr>
            <w:r w:rsidRPr="001B0610">
              <w:rPr>
                <w:rFonts w:hint="eastAsia"/>
                <w:szCs w:val="21"/>
              </w:rPr>
              <w:t>监控服务器、</w:t>
            </w:r>
            <w:proofErr w:type="gramStart"/>
            <w:r w:rsidRPr="001B0610">
              <w:rPr>
                <w:rFonts w:hint="eastAsia"/>
                <w:szCs w:val="21"/>
              </w:rPr>
              <w:t>云管理</w:t>
            </w:r>
            <w:proofErr w:type="gramEnd"/>
            <w:r w:rsidRPr="001B0610">
              <w:rPr>
                <w:rFonts w:hint="eastAsia"/>
                <w:szCs w:val="21"/>
              </w:rPr>
              <w:t>服务器、</w:t>
            </w:r>
            <w:proofErr w:type="gramStart"/>
            <w:r w:rsidRPr="001B0610">
              <w:rPr>
                <w:rFonts w:hint="eastAsia"/>
                <w:szCs w:val="21"/>
              </w:rPr>
              <w:t>云应用</w:t>
            </w:r>
            <w:proofErr w:type="gramEnd"/>
            <w:r w:rsidRPr="001B0610">
              <w:rPr>
                <w:rFonts w:hint="eastAsia"/>
                <w:szCs w:val="21"/>
              </w:rPr>
              <w:t>服务器</w:t>
            </w:r>
          </w:p>
        </w:tc>
        <w:tc>
          <w:tcPr>
            <w:tcW w:w="1181" w:type="dxa"/>
            <w:vAlign w:val="center"/>
          </w:tcPr>
          <w:p w14:paraId="6CC6A6A1" w14:textId="4AF812F5" w:rsidR="001B0610" w:rsidRDefault="001B0610">
            <w:pPr>
              <w:rPr>
                <w:szCs w:val="21"/>
              </w:rPr>
            </w:pPr>
            <w:r w:rsidRPr="001B0610">
              <w:rPr>
                <w:szCs w:val="21"/>
              </w:rPr>
              <w:t>V1</w:t>
            </w:r>
          </w:p>
        </w:tc>
        <w:tc>
          <w:tcPr>
            <w:tcW w:w="1912" w:type="dxa"/>
            <w:vAlign w:val="center"/>
          </w:tcPr>
          <w:p w14:paraId="1BF36481" w14:textId="29FC2D21" w:rsidR="001B0610" w:rsidRDefault="001B0610">
            <w:pPr>
              <w:rPr>
                <w:szCs w:val="21"/>
              </w:rPr>
            </w:pPr>
            <w:r>
              <w:rPr>
                <w:szCs w:val="21"/>
              </w:rPr>
              <w:t>中间件</w:t>
            </w:r>
          </w:p>
        </w:tc>
        <w:tc>
          <w:tcPr>
            <w:tcW w:w="709" w:type="dxa"/>
            <w:vAlign w:val="center"/>
          </w:tcPr>
          <w:p w14:paraId="63635FA2" w14:textId="6B523652" w:rsidR="001B0610" w:rsidRDefault="001B0610">
            <w:pPr>
              <w:rPr>
                <w:szCs w:val="21"/>
              </w:rPr>
            </w:pPr>
            <w:r w:rsidRPr="001B0610">
              <w:rPr>
                <w:rFonts w:hint="eastAsia"/>
                <w:szCs w:val="21"/>
              </w:rPr>
              <w:t>重要</w:t>
            </w:r>
          </w:p>
        </w:tc>
        <w:tc>
          <w:tcPr>
            <w:tcW w:w="1071" w:type="dxa"/>
            <w:vAlign w:val="center"/>
          </w:tcPr>
          <w:p w14:paraId="7658C195" w14:textId="6AB261A2" w:rsidR="001B0610" w:rsidRDefault="001B0610" w:rsidP="001B0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</w:tr>
      <w:tr w:rsidR="001B0610" w14:paraId="59072F98" w14:textId="77777777" w:rsidTr="001B0610">
        <w:trPr>
          <w:jc w:val="center"/>
        </w:trPr>
        <w:tc>
          <w:tcPr>
            <w:tcW w:w="660" w:type="dxa"/>
            <w:vAlign w:val="center"/>
          </w:tcPr>
          <w:p w14:paraId="3359A9AF" w14:textId="64BD0C68" w:rsidR="001B0610" w:rsidRDefault="001B0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16" w:type="dxa"/>
            <w:vAlign w:val="center"/>
          </w:tcPr>
          <w:p w14:paraId="11CF5BCB" w14:textId="06DAFF68" w:rsidR="001B0610" w:rsidRDefault="001B0610">
            <w:pPr>
              <w:rPr>
                <w:szCs w:val="21"/>
              </w:rPr>
            </w:pPr>
            <w:r w:rsidRPr="001B0610">
              <w:rPr>
                <w:rFonts w:hint="eastAsia"/>
                <w:szCs w:val="21"/>
              </w:rPr>
              <w:t>虚拟化服务平台</w:t>
            </w:r>
          </w:p>
        </w:tc>
        <w:tc>
          <w:tcPr>
            <w:tcW w:w="1447" w:type="dxa"/>
            <w:vAlign w:val="center"/>
          </w:tcPr>
          <w:p w14:paraId="5B013D95" w14:textId="79E8A958" w:rsidR="001B0610" w:rsidRDefault="001B0610">
            <w:pPr>
              <w:rPr>
                <w:szCs w:val="21"/>
              </w:rPr>
            </w:pPr>
            <w:r w:rsidRPr="001B0610">
              <w:rPr>
                <w:rFonts w:hint="eastAsia"/>
                <w:szCs w:val="21"/>
              </w:rPr>
              <w:t>虚拟化服务</w:t>
            </w:r>
            <w:r>
              <w:rPr>
                <w:rFonts w:hint="eastAsia"/>
                <w:szCs w:val="21"/>
              </w:rPr>
              <w:t>器</w:t>
            </w:r>
          </w:p>
        </w:tc>
        <w:tc>
          <w:tcPr>
            <w:tcW w:w="1181" w:type="dxa"/>
            <w:vAlign w:val="center"/>
          </w:tcPr>
          <w:p w14:paraId="59A457DE" w14:textId="1CC0BABD" w:rsidR="001B0610" w:rsidRDefault="001B0610">
            <w:pPr>
              <w:rPr>
                <w:szCs w:val="21"/>
              </w:rPr>
            </w:pPr>
            <w:r>
              <w:rPr>
                <w:szCs w:val="21"/>
              </w:rPr>
              <w:t>V1</w:t>
            </w:r>
          </w:p>
        </w:tc>
        <w:tc>
          <w:tcPr>
            <w:tcW w:w="1912" w:type="dxa"/>
            <w:vAlign w:val="center"/>
          </w:tcPr>
          <w:p w14:paraId="10CBB838" w14:textId="4C9F9838" w:rsidR="001B0610" w:rsidRDefault="001B0610" w:rsidP="001B0610">
            <w:pPr>
              <w:rPr>
                <w:szCs w:val="21"/>
              </w:rPr>
            </w:pPr>
            <w:r w:rsidRPr="001B0610">
              <w:rPr>
                <w:rFonts w:hint="eastAsia"/>
                <w:szCs w:val="21"/>
              </w:rPr>
              <w:t>虚拟化服务平台</w:t>
            </w:r>
            <w:r>
              <w:rPr>
                <w:rFonts w:hint="eastAsia"/>
                <w:szCs w:val="21"/>
              </w:rPr>
              <w:t>，是</w:t>
            </w:r>
            <w:r w:rsidRPr="001B0610">
              <w:rPr>
                <w:rFonts w:hint="eastAsia"/>
                <w:szCs w:val="21"/>
              </w:rPr>
              <w:t>基于网络的虚拟</w:t>
            </w:r>
            <w:proofErr w:type="gramStart"/>
            <w:r w:rsidRPr="001B0610">
              <w:rPr>
                <w:rFonts w:hint="eastAsia"/>
                <w:szCs w:val="21"/>
              </w:rPr>
              <w:t>化解决</w:t>
            </w:r>
            <w:proofErr w:type="gramEnd"/>
            <w:r w:rsidRPr="001B0610">
              <w:rPr>
                <w:rFonts w:hint="eastAsia"/>
                <w:szCs w:val="21"/>
              </w:rPr>
              <w:t>方案</w:t>
            </w:r>
            <w:r>
              <w:rPr>
                <w:rFonts w:hint="eastAsia"/>
                <w:szCs w:val="21"/>
              </w:rPr>
              <w:t>，</w:t>
            </w:r>
            <w:r w:rsidRPr="001B0610">
              <w:rPr>
                <w:rFonts w:hint="eastAsia"/>
                <w:szCs w:val="21"/>
              </w:rPr>
              <w:t>客户可以集中管理存储池</w:t>
            </w:r>
            <w:r>
              <w:rPr>
                <w:rFonts w:hint="eastAsia"/>
                <w:szCs w:val="21"/>
              </w:rPr>
              <w:t>，</w:t>
            </w:r>
            <w:r w:rsidRPr="001B0610">
              <w:rPr>
                <w:rFonts w:hint="eastAsia"/>
                <w:szCs w:val="21"/>
              </w:rPr>
              <w:t>并在不同的服务器环境中创建存储资源虚拟卷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7266E447" w14:textId="1BE13127" w:rsidR="001B0610" w:rsidRDefault="001B0610">
            <w:pPr>
              <w:rPr>
                <w:szCs w:val="21"/>
              </w:rPr>
            </w:pPr>
            <w:r w:rsidRPr="001B0610">
              <w:rPr>
                <w:rFonts w:hint="eastAsia"/>
                <w:szCs w:val="21"/>
              </w:rPr>
              <w:t>重要</w:t>
            </w:r>
          </w:p>
        </w:tc>
        <w:tc>
          <w:tcPr>
            <w:tcW w:w="1071" w:type="dxa"/>
            <w:vAlign w:val="center"/>
          </w:tcPr>
          <w:p w14:paraId="705070E0" w14:textId="1271D672" w:rsidR="001B0610" w:rsidRDefault="001B0610" w:rsidP="001B0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--</w:t>
            </w:r>
          </w:p>
        </w:tc>
      </w:tr>
      <w:tr w:rsidR="00C9394B" w14:paraId="4BCF48B1" w14:textId="77777777" w:rsidTr="001B0610">
        <w:trPr>
          <w:jc w:val="center"/>
        </w:trPr>
        <w:tc>
          <w:tcPr>
            <w:tcW w:w="660" w:type="dxa"/>
            <w:vAlign w:val="center"/>
          </w:tcPr>
          <w:p w14:paraId="0B7C436E" w14:textId="4CEC9109" w:rsidR="00C9394B" w:rsidRDefault="001B06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16" w:type="dxa"/>
            <w:vAlign w:val="center"/>
          </w:tcPr>
          <w:p w14:paraId="393395B9" w14:textId="4638E209" w:rsidR="00C9394B" w:rsidRDefault="00401B62">
            <w:pPr>
              <w:rPr>
                <w:szCs w:val="21"/>
              </w:rPr>
            </w:pPr>
            <w:r w:rsidRPr="00401B62">
              <w:rPr>
                <w:rFonts w:hint="eastAsia"/>
                <w:szCs w:val="21"/>
              </w:rPr>
              <w:t>态势感知系统</w:t>
            </w:r>
          </w:p>
        </w:tc>
        <w:tc>
          <w:tcPr>
            <w:tcW w:w="1447" w:type="dxa"/>
            <w:vAlign w:val="center"/>
          </w:tcPr>
          <w:p w14:paraId="0B03ADFB" w14:textId="3803D71B" w:rsidR="00C9394B" w:rsidRDefault="00401B62">
            <w:pPr>
              <w:rPr>
                <w:szCs w:val="21"/>
              </w:rPr>
            </w:pPr>
            <w:proofErr w:type="gramStart"/>
            <w:r w:rsidRPr="00401B62">
              <w:rPr>
                <w:rFonts w:hint="eastAsia"/>
                <w:szCs w:val="21"/>
              </w:rPr>
              <w:t>云管理</w:t>
            </w:r>
            <w:proofErr w:type="gramEnd"/>
            <w:r w:rsidRPr="00401B62">
              <w:rPr>
                <w:rFonts w:hint="eastAsia"/>
                <w:szCs w:val="21"/>
              </w:rPr>
              <w:t>服务器</w:t>
            </w:r>
          </w:p>
        </w:tc>
        <w:tc>
          <w:tcPr>
            <w:tcW w:w="1181" w:type="dxa"/>
            <w:vAlign w:val="center"/>
          </w:tcPr>
          <w:p w14:paraId="27362C82" w14:textId="4D7250A0" w:rsidR="00C9394B" w:rsidRDefault="001B06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V1</w:t>
            </w:r>
          </w:p>
        </w:tc>
        <w:tc>
          <w:tcPr>
            <w:tcW w:w="1912" w:type="dxa"/>
            <w:vAlign w:val="center"/>
          </w:tcPr>
          <w:p w14:paraId="64564526" w14:textId="01716B4B" w:rsidR="00C9394B" w:rsidRDefault="00401B62">
            <w:pPr>
              <w:rPr>
                <w:szCs w:val="21"/>
              </w:rPr>
            </w:pPr>
            <w:r w:rsidRPr="00401B62">
              <w:rPr>
                <w:rFonts w:hint="eastAsia"/>
                <w:szCs w:val="21"/>
              </w:rPr>
              <w:t>态势感知系统</w:t>
            </w:r>
            <w:r>
              <w:rPr>
                <w:rFonts w:hint="eastAsia"/>
                <w:szCs w:val="21"/>
              </w:rPr>
              <w:t>，用于</w:t>
            </w:r>
            <w:r w:rsidRPr="00401B62">
              <w:rPr>
                <w:rFonts w:hint="eastAsia"/>
                <w:szCs w:val="21"/>
              </w:rPr>
              <w:t>掌控网络实况全局</w:t>
            </w:r>
            <w:r w:rsidRPr="00401B62">
              <w:rPr>
                <w:rFonts w:hint="eastAsia"/>
                <w:szCs w:val="21"/>
              </w:rPr>
              <w:t>,</w:t>
            </w:r>
            <w:r w:rsidRPr="00401B62">
              <w:rPr>
                <w:rFonts w:hint="eastAsia"/>
                <w:szCs w:val="21"/>
              </w:rPr>
              <w:t>采集安全数据</w:t>
            </w:r>
            <w:r w:rsidRPr="00401B62">
              <w:rPr>
                <w:rFonts w:hint="eastAsia"/>
                <w:szCs w:val="21"/>
              </w:rPr>
              <w:t>,</w:t>
            </w:r>
            <w:r w:rsidRPr="00401B62">
              <w:rPr>
                <w:rFonts w:hint="eastAsia"/>
                <w:szCs w:val="21"/>
              </w:rPr>
              <w:t>分析预测风险</w:t>
            </w:r>
            <w:r w:rsidRPr="00401B62">
              <w:rPr>
                <w:rFonts w:hint="eastAsia"/>
                <w:szCs w:val="21"/>
              </w:rPr>
              <w:t>,</w:t>
            </w:r>
            <w:r w:rsidRPr="00401B62">
              <w:rPr>
                <w:rFonts w:hint="eastAsia"/>
                <w:szCs w:val="21"/>
              </w:rPr>
              <w:t>危险预警溯源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709" w:type="dxa"/>
            <w:vAlign w:val="center"/>
          </w:tcPr>
          <w:p w14:paraId="5CA7BF69" w14:textId="38AA9797" w:rsidR="00C9394B" w:rsidRDefault="00401B62">
            <w:pPr>
              <w:rPr>
                <w:szCs w:val="21"/>
              </w:rPr>
            </w:pPr>
            <w:r w:rsidRPr="00401B62">
              <w:rPr>
                <w:rFonts w:hint="eastAsia"/>
                <w:szCs w:val="21"/>
              </w:rPr>
              <w:t>重要</w:t>
            </w:r>
          </w:p>
        </w:tc>
        <w:tc>
          <w:tcPr>
            <w:tcW w:w="1071" w:type="dxa"/>
            <w:vAlign w:val="center"/>
          </w:tcPr>
          <w:p w14:paraId="2A66FB9C" w14:textId="2A6A04D7" w:rsidR="00C9394B" w:rsidRDefault="001B0610" w:rsidP="001B06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无管理权限</w:t>
            </w:r>
            <w:r>
              <w:rPr>
                <w:rFonts w:hint="eastAsia"/>
                <w:szCs w:val="21"/>
              </w:rPr>
              <w:t>，</w:t>
            </w:r>
            <w:r w:rsidRPr="001B0610">
              <w:rPr>
                <w:rFonts w:hint="eastAsia"/>
                <w:szCs w:val="21"/>
              </w:rPr>
              <w:t>由</w:t>
            </w:r>
            <w:r w:rsidRPr="001B0610">
              <w:rPr>
                <w:rFonts w:hint="eastAsia"/>
                <w:szCs w:val="21"/>
              </w:rPr>
              <w:t>XX</w:t>
            </w:r>
            <w:r w:rsidRPr="001B0610">
              <w:rPr>
                <w:rFonts w:hint="eastAsia"/>
                <w:szCs w:val="21"/>
              </w:rPr>
              <w:t>提供，不作为本系统资产等内容。</w:t>
            </w:r>
          </w:p>
        </w:tc>
      </w:tr>
      <w:tr w:rsidR="001B0610" w14:paraId="60638F32" w14:textId="77777777" w:rsidTr="001B0610">
        <w:trPr>
          <w:jc w:val="center"/>
        </w:trPr>
        <w:tc>
          <w:tcPr>
            <w:tcW w:w="660" w:type="dxa"/>
            <w:vAlign w:val="center"/>
          </w:tcPr>
          <w:p w14:paraId="1F050180" w14:textId="72FE6105" w:rsidR="001B0610" w:rsidRDefault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16" w:type="dxa"/>
            <w:vAlign w:val="center"/>
          </w:tcPr>
          <w:p w14:paraId="1E173F34" w14:textId="5EEA9FF7" w:rsidR="001B0610" w:rsidRPr="00F87AA5" w:rsidRDefault="001B06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447" w:type="dxa"/>
            <w:vAlign w:val="center"/>
          </w:tcPr>
          <w:p w14:paraId="7CE06E1A" w14:textId="6BD9E02A" w:rsidR="001B0610" w:rsidRDefault="001B06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181" w:type="dxa"/>
            <w:vAlign w:val="center"/>
          </w:tcPr>
          <w:p w14:paraId="48ECCED6" w14:textId="5654767F" w:rsidR="001B0610" w:rsidRPr="00FE3636" w:rsidRDefault="001B06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912" w:type="dxa"/>
            <w:vAlign w:val="center"/>
          </w:tcPr>
          <w:p w14:paraId="3FC7B717" w14:textId="1327F61A" w:rsidR="001B0610" w:rsidRDefault="001B06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  <w:vAlign w:val="center"/>
          </w:tcPr>
          <w:p w14:paraId="6BC7D4E7" w14:textId="0B932818" w:rsidR="001B0610" w:rsidRDefault="001B06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071" w:type="dxa"/>
            <w:vAlign w:val="center"/>
          </w:tcPr>
          <w:p w14:paraId="6C3FA32B" w14:textId="5F4E8681" w:rsidR="001B0610" w:rsidRDefault="001B0610" w:rsidP="001B0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14:paraId="4322334D" w14:textId="77777777" w:rsidR="00C9394B" w:rsidRDefault="00C9394B">
      <w:pPr>
        <w:pStyle w:val="a0"/>
        <w:numPr>
          <w:ilvl w:val="0"/>
          <w:numId w:val="0"/>
        </w:numPr>
        <w:rPr>
          <w:rFonts w:eastAsia="宋体"/>
          <w:b w:val="0"/>
          <w:sz w:val="24"/>
          <w:szCs w:val="20"/>
        </w:rPr>
      </w:pPr>
      <w:bookmarkStart w:id="31" w:name="_Toc11415550"/>
      <w:bookmarkStart w:id="32" w:name="_Toc229389886"/>
      <w:bookmarkStart w:id="33" w:name="_Toc287619518"/>
      <w:bookmarkStart w:id="34" w:name="_Toc31866"/>
    </w:p>
    <w:p w14:paraId="1216F228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t>2</w:t>
      </w:r>
      <w:r>
        <w:t>.7</w:t>
      </w:r>
      <w:r>
        <w:rPr>
          <w:rFonts w:hint="eastAsia"/>
        </w:rPr>
        <w:t>业务应用系统</w:t>
      </w:r>
      <w:r>
        <w:rPr>
          <w:rFonts w:hint="eastAsia"/>
        </w:rPr>
        <w:t>/</w:t>
      </w:r>
      <w:r>
        <w:rPr>
          <w:rFonts w:hint="eastAsia"/>
        </w:rPr>
        <w:t>平台</w:t>
      </w:r>
      <w:bookmarkEnd w:id="31"/>
    </w:p>
    <w:p w14:paraId="1554B290" w14:textId="77777777" w:rsidR="00C9394B" w:rsidRDefault="00FD08F7">
      <w:pPr>
        <w:rPr>
          <w:color w:val="FF0000"/>
        </w:rPr>
      </w:pPr>
      <w:r>
        <w:rPr>
          <w:rFonts w:hint="eastAsia"/>
          <w:color w:val="FF0000"/>
        </w:rPr>
        <w:t>【填写说明：以列表的形式给出被测对象中的业务应用系统（包括服务器端和客户端软件等应用软件）。】</w:t>
      </w: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979"/>
        <w:gridCol w:w="1659"/>
        <w:gridCol w:w="1540"/>
        <w:gridCol w:w="1188"/>
        <w:gridCol w:w="1361"/>
      </w:tblGrid>
      <w:tr w:rsidR="00C9394B" w14:paraId="57B59829" w14:textId="77777777">
        <w:trPr>
          <w:tblHeader/>
        </w:trPr>
        <w:tc>
          <w:tcPr>
            <w:tcW w:w="569" w:type="dxa"/>
            <w:shd w:val="clear" w:color="auto" w:fill="A6A6A6"/>
            <w:vAlign w:val="center"/>
          </w:tcPr>
          <w:p w14:paraId="6D530378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979" w:type="dxa"/>
            <w:shd w:val="clear" w:color="auto" w:fill="A6A6A6"/>
            <w:vAlign w:val="center"/>
          </w:tcPr>
          <w:p w14:paraId="24B90589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业务应用系统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平台名称</w:t>
            </w:r>
          </w:p>
        </w:tc>
        <w:tc>
          <w:tcPr>
            <w:tcW w:w="1659" w:type="dxa"/>
            <w:shd w:val="clear" w:color="auto" w:fill="A6A6A6"/>
            <w:vAlign w:val="center"/>
          </w:tcPr>
          <w:p w14:paraId="691624D2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主要功能</w:t>
            </w:r>
          </w:p>
        </w:tc>
        <w:tc>
          <w:tcPr>
            <w:tcW w:w="1540" w:type="dxa"/>
            <w:shd w:val="clear" w:color="auto" w:fill="A6A6A6"/>
            <w:vAlign w:val="center"/>
          </w:tcPr>
          <w:p w14:paraId="118F7425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业务应用软件及版本</w:t>
            </w:r>
          </w:p>
        </w:tc>
        <w:tc>
          <w:tcPr>
            <w:tcW w:w="1188" w:type="dxa"/>
            <w:shd w:val="clear" w:color="auto" w:fill="A6A6A6"/>
            <w:vAlign w:val="center"/>
          </w:tcPr>
          <w:p w14:paraId="4767597A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开发厂商</w:t>
            </w:r>
          </w:p>
        </w:tc>
        <w:tc>
          <w:tcPr>
            <w:tcW w:w="1361" w:type="dxa"/>
            <w:shd w:val="clear" w:color="auto" w:fill="A6A6A6"/>
            <w:vAlign w:val="center"/>
          </w:tcPr>
          <w:p w14:paraId="62E07356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重要程度</w:t>
            </w:r>
          </w:p>
        </w:tc>
      </w:tr>
      <w:tr w:rsidR="00C9394B" w14:paraId="12205CE4" w14:textId="77777777" w:rsidTr="002A634B">
        <w:tc>
          <w:tcPr>
            <w:tcW w:w="569" w:type="dxa"/>
            <w:vAlign w:val="center"/>
          </w:tcPr>
          <w:p w14:paraId="6C9B48A4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79" w:type="dxa"/>
            <w:vAlign w:val="center"/>
          </w:tcPr>
          <w:p w14:paraId="1C3E9D10" w14:textId="708F455E" w:rsidR="00C9394B" w:rsidRDefault="002A634B">
            <w:pPr>
              <w:rPr>
                <w:szCs w:val="21"/>
              </w:rPr>
            </w:pPr>
            <w:r w:rsidRPr="002A634B">
              <w:rPr>
                <w:rFonts w:hint="eastAsia"/>
                <w:szCs w:val="21"/>
              </w:rPr>
              <w:t>ManageOne</w:t>
            </w:r>
            <w:r w:rsidRPr="002A634B">
              <w:rPr>
                <w:rFonts w:hint="eastAsia"/>
                <w:szCs w:val="21"/>
              </w:rPr>
              <w:t>运维面（</w:t>
            </w:r>
            <w:r w:rsidRPr="002A634B">
              <w:rPr>
                <w:rFonts w:hint="eastAsia"/>
                <w:szCs w:val="21"/>
              </w:rPr>
              <w:t>OC</w:t>
            </w:r>
            <w:r w:rsidRPr="002A634B">
              <w:rPr>
                <w:rFonts w:hint="eastAsia"/>
                <w:szCs w:val="21"/>
              </w:rPr>
              <w:t>）</w:t>
            </w:r>
          </w:p>
        </w:tc>
        <w:tc>
          <w:tcPr>
            <w:tcW w:w="1659" w:type="dxa"/>
            <w:vAlign w:val="center"/>
          </w:tcPr>
          <w:p w14:paraId="291C2E6E" w14:textId="203ED4DA" w:rsidR="00C9394B" w:rsidRDefault="002A634B">
            <w:pPr>
              <w:rPr>
                <w:szCs w:val="21"/>
              </w:rPr>
            </w:pPr>
            <w:r>
              <w:rPr>
                <w:szCs w:val="21"/>
              </w:rPr>
              <w:t>日常运维管理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包括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运维工具箱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集群管理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lastRenderedPageBreak/>
              <w:t>工单系统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操作审计以及流程</w:t>
            </w:r>
            <w:proofErr w:type="gramStart"/>
            <w:r>
              <w:rPr>
                <w:szCs w:val="21"/>
              </w:rPr>
              <w:t>单管理</w:t>
            </w:r>
            <w:proofErr w:type="gramEnd"/>
            <w:r>
              <w:rPr>
                <w:szCs w:val="21"/>
              </w:rPr>
              <w:t>等内容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540" w:type="dxa"/>
            <w:vAlign w:val="center"/>
          </w:tcPr>
          <w:p w14:paraId="392DED9B" w14:textId="528F5844" w:rsidR="00C9394B" w:rsidRDefault="002A634B" w:rsidP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V1</w:t>
            </w:r>
          </w:p>
        </w:tc>
        <w:tc>
          <w:tcPr>
            <w:tcW w:w="1188" w:type="dxa"/>
            <w:vAlign w:val="center"/>
          </w:tcPr>
          <w:p w14:paraId="32011D44" w14:textId="5D8EA4EC" w:rsidR="00C9394B" w:rsidRDefault="002A634B" w:rsidP="002A634B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腾讯</w:t>
            </w:r>
            <w:proofErr w:type="gramEnd"/>
          </w:p>
        </w:tc>
        <w:tc>
          <w:tcPr>
            <w:tcW w:w="1361" w:type="dxa"/>
            <w:vAlign w:val="center"/>
          </w:tcPr>
          <w:p w14:paraId="6FCC77E4" w14:textId="2A5D37CE" w:rsidR="00C9394B" w:rsidRDefault="002A634B" w:rsidP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</w:tr>
      <w:tr w:rsidR="00C9394B" w14:paraId="57B15B99" w14:textId="77777777" w:rsidTr="002A634B">
        <w:tc>
          <w:tcPr>
            <w:tcW w:w="569" w:type="dxa"/>
            <w:vAlign w:val="center"/>
          </w:tcPr>
          <w:p w14:paraId="7E98626D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9" w:type="dxa"/>
            <w:vAlign w:val="center"/>
          </w:tcPr>
          <w:p w14:paraId="3704FA5E" w14:textId="34CC2CC4" w:rsidR="00C9394B" w:rsidRDefault="002A634B">
            <w:pPr>
              <w:rPr>
                <w:szCs w:val="21"/>
              </w:rPr>
            </w:pPr>
            <w:r w:rsidRPr="002A634B">
              <w:rPr>
                <w:rFonts w:hint="eastAsia"/>
                <w:szCs w:val="21"/>
              </w:rPr>
              <w:t>ManageOne</w:t>
            </w:r>
            <w:r w:rsidRPr="002A634B">
              <w:rPr>
                <w:rFonts w:hint="eastAsia"/>
                <w:szCs w:val="21"/>
              </w:rPr>
              <w:t>运营面（</w:t>
            </w:r>
            <w:r w:rsidRPr="002A634B">
              <w:rPr>
                <w:rFonts w:hint="eastAsia"/>
                <w:szCs w:val="21"/>
              </w:rPr>
              <w:t>SC</w:t>
            </w:r>
            <w:r w:rsidRPr="002A634B">
              <w:rPr>
                <w:rFonts w:hint="eastAsia"/>
                <w:szCs w:val="21"/>
              </w:rPr>
              <w:t>）</w:t>
            </w:r>
          </w:p>
        </w:tc>
        <w:tc>
          <w:tcPr>
            <w:tcW w:w="1659" w:type="dxa"/>
            <w:vAlign w:val="center"/>
          </w:tcPr>
          <w:p w14:paraId="5505AAE9" w14:textId="510DFE59" w:rsidR="00C9394B" w:rsidRDefault="002A634B">
            <w:pPr>
              <w:rPr>
                <w:szCs w:val="21"/>
              </w:rPr>
            </w:pPr>
            <w:r>
              <w:rPr>
                <w:szCs w:val="21"/>
              </w:rPr>
              <w:t>为客户提供资源申请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资源生命周期管理</w:t>
            </w:r>
            <w:r>
              <w:rPr>
                <w:rFonts w:hint="eastAsia"/>
                <w:szCs w:val="21"/>
              </w:rPr>
              <w:t>，包括：虚拟机管理、物理机、弹性伸缩等内容的管理。</w:t>
            </w:r>
          </w:p>
        </w:tc>
        <w:tc>
          <w:tcPr>
            <w:tcW w:w="1540" w:type="dxa"/>
            <w:vAlign w:val="center"/>
          </w:tcPr>
          <w:p w14:paraId="557A806A" w14:textId="603A0A68" w:rsidR="00C9394B" w:rsidRDefault="002A634B" w:rsidP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V1</w:t>
            </w:r>
          </w:p>
        </w:tc>
        <w:tc>
          <w:tcPr>
            <w:tcW w:w="1188" w:type="dxa"/>
            <w:vAlign w:val="center"/>
          </w:tcPr>
          <w:p w14:paraId="579D3F31" w14:textId="38478244" w:rsidR="00C9394B" w:rsidRDefault="002A634B" w:rsidP="002A634B">
            <w:pPr>
              <w:jc w:val="center"/>
              <w:rPr>
                <w:szCs w:val="21"/>
              </w:rPr>
            </w:pPr>
            <w:proofErr w:type="gramStart"/>
            <w:r w:rsidRPr="002A634B">
              <w:rPr>
                <w:rFonts w:hint="eastAsia"/>
                <w:szCs w:val="21"/>
              </w:rPr>
              <w:t>腾讯</w:t>
            </w:r>
            <w:proofErr w:type="gramEnd"/>
          </w:p>
        </w:tc>
        <w:tc>
          <w:tcPr>
            <w:tcW w:w="1361" w:type="dxa"/>
            <w:vAlign w:val="center"/>
          </w:tcPr>
          <w:p w14:paraId="468E2F17" w14:textId="5532B027" w:rsidR="00C9394B" w:rsidRDefault="002A634B" w:rsidP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</w:tr>
      <w:tr w:rsidR="002A634B" w14:paraId="4FECFE33" w14:textId="77777777" w:rsidTr="002A634B">
        <w:tc>
          <w:tcPr>
            <w:tcW w:w="569" w:type="dxa"/>
            <w:vAlign w:val="center"/>
          </w:tcPr>
          <w:p w14:paraId="4A13D90B" w14:textId="77777777" w:rsidR="002A634B" w:rsidRDefault="002A634B" w:rsidP="002A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79" w:type="dxa"/>
            <w:vAlign w:val="center"/>
          </w:tcPr>
          <w:p w14:paraId="767A5A60" w14:textId="6EA06596" w:rsidR="002A634B" w:rsidRDefault="002A634B" w:rsidP="002A634B">
            <w:pPr>
              <w:rPr>
                <w:szCs w:val="21"/>
              </w:rPr>
            </w:pPr>
            <w:r w:rsidRPr="002A634B">
              <w:rPr>
                <w:rFonts w:hint="eastAsia"/>
                <w:szCs w:val="21"/>
              </w:rPr>
              <w:t>ManageOne</w:t>
            </w:r>
            <w:r w:rsidRPr="002A634B">
              <w:rPr>
                <w:rFonts w:hint="eastAsia"/>
                <w:szCs w:val="21"/>
              </w:rPr>
              <w:t>部署面（管理侧）</w:t>
            </w:r>
          </w:p>
        </w:tc>
        <w:tc>
          <w:tcPr>
            <w:tcW w:w="1659" w:type="dxa"/>
            <w:vAlign w:val="center"/>
          </w:tcPr>
          <w:p w14:paraId="4EEA1DD8" w14:textId="07D3E0E6" w:rsidR="002A634B" w:rsidRDefault="002A634B" w:rsidP="002A634B">
            <w:pPr>
              <w:rPr>
                <w:szCs w:val="21"/>
              </w:rPr>
            </w:pPr>
            <w:r w:rsidRPr="002A634B">
              <w:rPr>
                <w:rFonts w:hint="eastAsia"/>
                <w:szCs w:val="21"/>
              </w:rPr>
              <w:t>提供自动化配置部署、可视化故障诊断、智能化容量分析、安全业务的编排和</w:t>
            </w:r>
            <w:proofErr w:type="gramStart"/>
            <w:r w:rsidRPr="002A634B">
              <w:rPr>
                <w:rFonts w:hint="eastAsia"/>
                <w:szCs w:val="21"/>
              </w:rPr>
              <w:t>管理云化和</w:t>
            </w:r>
            <w:proofErr w:type="gramEnd"/>
            <w:r w:rsidRPr="002A634B">
              <w:rPr>
                <w:rFonts w:hint="eastAsia"/>
                <w:szCs w:val="21"/>
              </w:rPr>
              <w:t>虚拟化环境的备份软件，基于虚拟机</w:t>
            </w:r>
            <w:r w:rsidRPr="002A634B">
              <w:rPr>
                <w:rFonts w:hint="eastAsia"/>
                <w:szCs w:val="21"/>
              </w:rPr>
              <w:t>/</w:t>
            </w:r>
            <w:r w:rsidRPr="002A634B">
              <w:rPr>
                <w:rFonts w:hint="eastAsia"/>
                <w:szCs w:val="21"/>
              </w:rPr>
              <w:t>磁盘快照、</w:t>
            </w:r>
            <w:r w:rsidRPr="002A634B">
              <w:rPr>
                <w:rFonts w:hint="eastAsia"/>
                <w:szCs w:val="21"/>
              </w:rPr>
              <w:t>CBT</w:t>
            </w:r>
            <w:r w:rsidRPr="002A634B">
              <w:rPr>
                <w:rFonts w:hint="eastAsia"/>
                <w:szCs w:val="21"/>
              </w:rPr>
              <w:t>和快照比对技术等安全管理相关功能</w:t>
            </w:r>
          </w:p>
        </w:tc>
        <w:tc>
          <w:tcPr>
            <w:tcW w:w="1540" w:type="dxa"/>
            <w:vAlign w:val="center"/>
          </w:tcPr>
          <w:p w14:paraId="0687C2CF" w14:textId="74C572A6" w:rsidR="002A634B" w:rsidRDefault="002A634B" w:rsidP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V1</w:t>
            </w:r>
          </w:p>
        </w:tc>
        <w:tc>
          <w:tcPr>
            <w:tcW w:w="1188" w:type="dxa"/>
            <w:vAlign w:val="center"/>
          </w:tcPr>
          <w:p w14:paraId="214942C9" w14:textId="55CC4722" w:rsidR="002A634B" w:rsidRDefault="002A634B" w:rsidP="002A634B">
            <w:pPr>
              <w:jc w:val="center"/>
              <w:rPr>
                <w:szCs w:val="21"/>
              </w:rPr>
            </w:pPr>
            <w:proofErr w:type="gramStart"/>
            <w:r w:rsidRPr="002A634B">
              <w:rPr>
                <w:rFonts w:hint="eastAsia"/>
                <w:szCs w:val="21"/>
              </w:rPr>
              <w:t>腾讯</w:t>
            </w:r>
            <w:proofErr w:type="gramEnd"/>
          </w:p>
        </w:tc>
        <w:tc>
          <w:tcPr>
            <w:tcW w:w="1361" w:type="dxa"/>
            <w:vAlign w:val="center"/>
          </w:tcPr>
          <w:p w14:paraId="1293ECB8" w14:textId="18D1D4DF" w:rsidR="002A634B" w:rsidRDefault="002A634B" w:rsidP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</w:tr>
      <w:tr w:rsidR="002A634B" w14:paraId="44A5AA9F" w14:textId="77777777" w:rsidTr="002A634B">
        <w:tc>
          <w:tcPr>
            <w:tcW w:w="569" w:type="dxa"/>
            <w:vAlign w:val="center"/>
          </w:tcPr>
          <w:p w14:paraId="23A6AF05" w14:textId="23DCFBE6" w:rsidR="002A634B" w:rsidRDefault="002A634B" w:rsidP="002A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79" w:type="dxa"/>
            <w:vAlign w:val="center"/>
          </w:tcPr>
          <w:p w14:paraId="4C95108F" w14:textId="0EBEB271" w:rsidR="002A634B" w:rsidRPr="002A634B" w:rsidRDefault="002A634B" w:rsidP="002A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XX</w:t>
            </w:r>
            <w:r>
              <w:rPr>
                <w:rFonts w:hint="eastAsia"/>
                <w:szCs w:val="21"/>
              </w:rPr>
              <w:t>系统</w:t>
            </w:r>
          </w:p>
        </w:tc>
        <w:tc>
          <w:tcPr>
            <w:tcW w:w="1659" w:type="dxa"/>
            <w:vAlign w:val="center"/>
          </w:tcPr>
          <w:p w14:paraId="0DA90B34" w14:textId="44D061CE" w:rsidR="002A634B" w:rsidRPr="002A634B" w:rsidRDefault="002A634B" w:rsidP="002A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简介</w:t>
            </w:r>
          </w:p>
        </w:tc>
        <w:tc>
          <w:tcPr>
            <w:tcW w:w="1540" w:type="dxa"/>
            <w:vAlign w:val="center"/>
          </w:tcPr>
          <w:p w14:paraId="291F87C8" w14:textId="0BDCAB3B" w:rsidR="002A634B" w:rsidRDefault="002A634B" w:rsidP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V1</w:t>
            </w:r>
          </w:p>
        </w:tc>
        <w:tc>
          <w:tcPr>
            <w:tcW w:w="1188" w:type="dxa"/>
            <w:vAlign w:val="center"/>
          </w:tcPr>
          <w:p w14:paraId="39A8DED8" w14:textId="2BA1B107" w:rsidR="002A634B" w:rsidRPr="002A634B" w:rsidRDefault="002A634B" w:rsidP="002A634B">
            <w:pPr>
              <w:jc w:val="center"/>
              <w:rPr>
                <w:szCs w:val="21"/>
              </w:rPr>
            </w:pPr>
            <w:proofErr w:type="gramStart"/>
            <w:r w:rsidRPr="002A634B">
              <w:rPr>
                <w:rFonts w:hint="eastAsia"/>
                <w:szCs w:val="21"/>
              </w:rPr>
              <w:t>腾讯</w:t>
            </w:r>
            <w:proofErr w:type="gramEnd"/>
          </w:p>
        </w:tc>
        <w:tc>
          <w:tcPr>
            <w:tcW w:w="1361" w:type="dxa"/>
            <w:vAlign w:val="center"/>
          </w:tcPr>
          <w:p w14:paraId="1E79E07C" w14:textId="75113507" w:rsidR="002A634B" w:rsidRDefault="002A634B" w:rsidP="002A63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重要</w:t>
            </w:r>
          </w:p>
        </w:tc>
      </w:tr>
      <w:tr w:rsidR="00C9279D" w14:paraId="27E4A5E9" w14:textId="77777777" w:rsidTr="002A634B">
        <w:tc>
          <w:tcPr>
            <w:tcW w:w="569" w:type="dxa"/>
            <w:vAlign w:val="center"/>
          </w:tcPr>
          <w:p w14:paraId="7933F4CF" w14:textId="09BDA2FB" w:rsidR="00C9279D" w:rsidRDefault="00C9279D" w:rsidP="002A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79" w:type="dxa"/>
            <w:vAlign w:val="center"/>
          </w:tcPr>
          <w:p w14:paraId="5943A26F" w14:textId="733D44F0" w:rsidR="00C9279D" w:rsidRDefault="00C9279D" w:rsidP="002A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659" w:type="dxa"/>
            <w:vAlign w:val="center"/>
          </w:tcPr>
          <w:p w14:paraId="12BB6082" w14:textId="097E64F8" w:rsidR="00C9279D" w:rsidRDefault="00C9279D" w:rsidP="002A63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540" w:type="dxa"/>
            <w:vAlign w:val="center"/>
          </w:tcPr>
          <w:p w14:paraId="39720915" w14:textId="4ECA6312" w:rsidR="00C9279D" w:rsidRDefault="00C9279D" w:rsidP="002A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188" w:type="dxa"/>
            <w:vAlign w:val="center"/>
          </w:tcPr>
          <w:p w14:paraId="66D34AC3" w14:textId="122FBA03" w:rsidR="00C9279D" w:rsidRPr="002A634B" w:rsidRDefault="00C9279D" w:rsidP="002A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361" w:type="dxa"/>
            <w:vAlign w:val="center"/>
          </w:tcPr>
          <w:p w14:paraId="52E7F667" w14:textId="464F8A02" w:rsidR="00C9279D" w:rsidRDefault="00C9279D" w:rsidP="002A6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14:paraId="51E0BC93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t>2.</w:t>
      </w:r>
      <w:r>
        <w:t>8</w:t>
      </w:r>
      <w:r>
        <w:rPr>
          <w:rFonts w:hint="eastAsia"/>
        </w:rPr>
        <w:t>数据</w:t>
      </w:r>
      <w:bookmarkEnd w:id="32"/>
      <w:r>
        <w:rPr>
          <w:rFonts w:hint="eastAsia"/>
        </w:rPr>
        <w:t>类别</w:t>
      </w:r>
      <w:bookmarkEnd w:id="33"/>
      <w:bookmarkEnd w:id="34"/>
    </w:p>
    <w:p w14:paraId="35AF2945" w14:textId="77777777" w:rsidR="00C9394B" w:rsidRDefault="00FD08F7">
      <w:pPr>
        <w:spacing w:line="360" w:lineRule="auto"/>
        <w:rPr>
          <w:rFonts w:eastAsia="华文仿宋"/>
          <w:color w:val="FF0000"/>
          <w:sz w:val="24"/>
          <w:szCs w:val="22"/>
        </w:rPr>
      </w:pPr>
      <w:r>
        <w:rPr>
          <w:rFonts w:eastAsia="华文仿宋" w:hint="eastAsia"/>
          <w:color w:val="FF0000"/>
          <w:sz w:val="24"/>
          <w:szCs w:val="22"/>
        </w:rPr>
        <w:t>【填写说明：以列表形式描述具有相近业务属性和安全需求的数据集合。】</w:t>
      </w:r>
    </w:p>
    <w:tbl>
      <w:tblPr>
        <w:tblW w:w="7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004"/>
        <w:gridCol w:w="2835"/>
        <w:gridCol w:w="2268"/>
      </w:tblGrid>
      <w:tr w:rsidR="00C9279D" w14:paraId="35B20619" w14:textId="77777777" w:rsidTr="00C9279D">
        <w:trPr>
          <w:tblHeader/>
        </w:trPr>
        <w:tc>
          <w:tcPr>
            <w:tcW w:w="713" w:type="dxa"/>
            <w:shd w:val="clear" w:color="auto" w:fill="A6A6A6"/>
            <w:vAlign w:val="center"/>
          </w:tcPr>
          <w:p w14:paraId="7373EC58" w14:textId="77777777" w:rsidR="00C9279D" w:rsidRDefault="00C9279D">
            <w:pPr>
              <w:keepNext/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/>
                <w:b/>
                <w:szCs w:val="21"/>
              </w:rPr>
              <w:t>序号</w:t>
            </w:r>
          </w:p>
        </w:tc>
        <w:tc>
          <w:tcPr>
            <w:tcW w:w="2004" w:type="dxa"/>
            <w:shd w:val="clear" w:color="auto" w:fill="A6A6A6"/>
            <w:vAlign w:val="center"/>
          </w:tcPr>
          <w:p w14:paraId="413EF311" w14:textId="77777777" w:rsidR="00C9279D" w:rsidRDefault="00C9279D">
            <w:pPr>
              <w:keepNext/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数据类别</w:t>
            </w:r>
            <w:r>
              <w:rPr>
                <w:rFonts w:eastAsia="华文仿宋"/>
                <w:b/>
                <w:szCs w:val="21"/>
                <w:vertAlign w:val="superscript"/>
              </w:rPr>
              <w:footnoteReference w:id="1"/>
            </w:r>
          </w:p>
        </w:tc>
        <w:tc>
          <w:tcPr>
            <w:tcW w:w="2835" w:type="dxa"/>
            <w:shd w:val="clear" w:color="auto" w:fill="A6A6A6"/>
            <w:vAlign w:val="center"/>
          </w:tcPr>
          <w:p w14:paraId="1AE17502" w14:textId="77777777" w:rsidR="00C9279D" w:rsidRDefault="00C9279D">
            <w:pPr>
              <w:keepNext/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所属</w:t>
            </w:r>
            <w:r>
              <w:rPr>
                <w:rFonts w:eastAsia="华文仿宋"/>
                <w:b/>
                <w:szCs w:val="21"/>
              </w:rPr>
              <w:t>业务应用</w:t>
            </w:r>
          </w:p>
        </w:tc>
        <w:tc>
          <w:tcPr>
            <w:tcW w:w="2268" w:type="dxa"/>
            <w:shd w:val="clear" w:color="auto" w:fill="A6A6A6"/>
          </w:tcPr>
          <w:p w14:paraId="565288C5" w14:textId="77777777" w:rsidR="00C9279D" w:rsidRDefault="00C9279D">
            <w:pPr>
              <w:keepNext/>
              <w:spacing w:line="360" w:lineRule="auto"/>
              <w:jc w:val="center"/>
              <w:rPr>
                <w:rFonts w:eastAsia="华文仿宋"/>
                <w:b/>
                <w:szCs w:val="21"/>
              </w:rPr>
            </w:pPr>
            <w:r>
              <w:rPr>
                <w:rFonts w:eastAsia="华文仿宋" w:hint="eastAsia"/>
                <w:b/>
                <w:szCs w:val="21"/>
              </w:rPr>
              <w:t>安全防护需求</w:t>
            </w:r>
            <w:r>
              <w:rPr>
                <w:rFonts w:eastAsia="华文仿宋"/>
                <w:b/>
                <w:szCs w:val="21"/>
                <w:vertAlign w:val="superscript"/>
              </w:rPr>
              <w:footnoteReference w:id="2"/>
            </w:r>
          </w:p>
        </w:tc>
      </w:tr>
      <w:tr w:rsidR="00C9279D" w14:paraId="35BEA408" w14:textId="77777777" w:rsidTr="00C9279D">
        <w:tc>
          <w:tcPr>
            <w:tcW w:w="713" w:type="dxa"/>
            <w:vAlign w:val="center"/>
          </w:tcPr>
          <w:p w14:paraId="09A0AE80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1</w:t>
            </w:r>
          </w:p>
        </w:tc>
        <w:tc>
          <w:tcPr>
            <w:tcW w:w="2004" w:type="dxa"/>
            <w:vAlign w:val="center"/>
          </w:tcPr>
          <w:p w14:paraId="74530790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业务数据</w:t>
            </w:r>
          </w:p>
        </w:tc>
        <w:tc>
          <w:tcPr>
            <w:tcW w:w="2835" w:type="dxa"/>
            <w:vAlign w:val="center"/>
          </w:tcPr>
          <w:p w14:paraId="30561FD1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XX</w:t>
            </w:r>
            <w:r>
              <w:rPr>
                <w:rFonts w:eastAsia="华文仿宋"/>
                <w:szCs w:val="21"/>
              </w:rPr>
              <w:t>系统</w:t>
            </w:r>
          </w:p>
        </w:tc>
        <w:tc>
          <w:tcPr>
            <w:tcW w:w="2268" w:type="dxa"/>
            <w:vAlign w:val="center"/>
          </w:tcPr>
          <w:p w14:paraId="730F5C2E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保密性</w:t>
            </w:r>
            <w:r>
              <w:rPr>
                <w:rFonts w:eastAsia="华文仿宋" w:hint="eastAsia"/>
                <w:szCs w:val="21"/>
              </w:rPr>
              <w:t>、</w:t>
            </w:r>
            <w:r>
              <w:rPr>
                <w:rFonts w:eastAsia="华文仿宋"/>
                <w:szCs w:val="21"/>
              </w:rPr>
              <w:t>完整性</w:t>
            </w:r>
          </w:p>
        </w:tc>
      </w:tr>
      <w:tr w:rsidR="00C9279D" w14:paraId="6DD0006A" w14:textId="77777777" w:rsidTr="00C9279D">
        <w:tc>
          <w:tcPr>
            <w:tcW w:w="713" w:type="dxa"/>
            <w:vAlign w:val="center"/>
          </w:tcPr>
          <w:p w14:paraId="6DA792E2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2</w:t>
            </w:r>
          </w:p>
        </w:tc>
        <w:tc>
          <w:tcPr>
            <w:tcW w:w="2004" w:type="dxa"/>
            <w:vAlign w:val="center"/>
          </w:tcPr>
          <w:p w14:paraId="50BAC8FC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鉴别数据</w:t>
            </w:r>
          </w:p>
        </w:tc>
        <w:tc>
          <w:tcPr>
            <w:tcW w:w="2835" w:type="dxa"/>
            <w:vAlign w:val="center"/>
          </w:tcPr>
          <w:p w14:paraId="28BD4025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XX</w:t>
            </w:r>
            <w:r>
              <w:rPr>
                <w:rFonts w:eastAsia="华文仿宋" w:hint="eastAsia"/>
                <w:szCs w:val="21"/>
              </w:rPr>
              <w:t>系统</w:t>
            </w:r>
          </w:p>
        </w:tc>
        <w:tc>
          <w:tcPr>
            <w:tcW w:w="2268" w:type="dxa"/>
            <w:vAlign w:val="center"/>
          </w:tcPr>
          <w:p w14:paraId="7F5281B0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保密性、完整性</w:t>
            </w:r>
          </w:p>
        </w:tc>
      </w:tr>
      <w:tr w:rsidR="00C9279D" w14:paraId="41EBFBEE" w14:textId="77777777" w:rsidTr="00C9279D">
        <w:tc>
          <w:tcPr>
            <w:tcW w:w="713" w:type="dxa"/>
            <w:vAlign w:val="center"/>
          </w:tcPr>
          <w:p w14:paraId="5FACC590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3</w:t>
            </w:r>
          </w:p>
        </w:tc>
        <w:tc>
          <w:tcPr>
            <w:tcW w:w="2004" w:type="dxa"/>
            <w:vAlign w:val="center"/>
          </w:tcPr>
          <w:p w14:paraId="02240440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管理信息</w:t>
            </w:r>
          </w:p>
        </w:tc>
        <w:tc>
          <w:tcPr>
            <w:tcW w:w="2835" w:type="dxa"/>
            <w:vAlign w:val="center"/>
          </w:tcPr>
          <w:p w14:paraId="3AC3C40C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XX</w:t>
            </w:r>
            <w:r>
              <w:rPr>
                <w:rFonts w:eastAsia="华文仿宋" w:hint="eastAsia"/>
                <w:szCs w:val="21"/>
              </w:rPr>
              <w:t>系统</w:t>
            </w:r>
          </w:p>
        </w:tc>
        <w:tc>
          <w:tcPr>
            <w:tcW w:w="2268" w:type="dxa"/>
            <w:vAlign w:val="center"/>
          </w:tcPr>
          <w:p w14:paraId="0344CE11" w14:textId="777777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保密性、完整性</w:t>
            </w:r>
          </w:p>
        </w:tc>
      </w:tr>
      <w:tr w:rsidR="00C9279D" w14:paraId="4576BC38" w14:textId="77777777" w:rsidTr="00C9279D">
        <w:tc>
          <w:tcPr>
            <w:tcW w:w="713" w:type="dxa"/>
            <w:vAlign w:val="center"/>
          </w:tcPr>
          <w:p w14:paraId="2C295CF0" w14:textId="771F9CE9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lastRenderedPageBreak/>
              <w:t>4</w:t>
            </w:r>
          </w:p>
        </w:tc>
        <w:tc>
          <w:tcPr>
            <w:tcW w:w="2004" w:type="dxa"/>
            <w:vAlign w:val="center"/>
          </w:tcPr>
          <w:p w14:paraId="49DF39E1" w14:textId="5DD8BD20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2835" w:type="dxa"/>
            <w:vAlign w:val="center"/>
          </w:tcPr>
          <w:p w14:paraId="13BC4CA6" w14:textId="7B87BD70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2268" w:type="dxa"/>
            <w:vAlign w:val="center"/>
          </w:tcPr>
          <w:p w14:paraId="39D542F6" w14:textId="14B64277" w:rsidR="00C9279D" w:rsidRDefault="00C9279D">
            <w:pPr>
              <w:spacing w:line="360" w:lineRule="auto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</w:tr>
    </w:tbl>
    <w:p w14:paraId="152CA92F" w14:textId="77777777" w:rsidR="00C9394B" w:rsidRDefault="00C9394B">
      <w:pPr>
        <w:spacing w:line="360" w:lineRule="auto"/>
        <w:jc w:val="center"/>
        <w:rPr>
          <w:rFonts w:eastAsia="华文仿宋"/>
          <w:b/>
          <w:szCs w:val="22"/>
        </w:rPr>
      </w:pPr>
    </w:p>
    <w:p w14:paraId="6D631AA2" w14:textId="77777777" w:rsidR="00C9394B" w:rsidRDefault="00FD08F7">
      <w:pPr>
        <w:spacing w:line="360" w:lineRule="auto"/>
        <w:rPr>
          <w:rFonts w:eastAsia="华文仿宋"/>
          <w:color w:val="FF0000"/>
          <w:sz w:val="24"/>
          <w:szCs w:val="22"/>
        </w:rPr>
      </w:pPr>
      <w:r>
        <w:rPr>
          <w:rFonts w:eastAsia="华文仿宋" w:hint="eastAsia"/>
          <w:color w:val="FF0000"/>
          <w:sz w:val="24"/>
          <w:szCs w:val="22"/>
        </w:rPr>
        <w:t>【填写说明：大数据测评对象采用表</w:t>
      </w:r>
      <w:r>
        <w:rPr>
          <w:rFonts w:eastAsia="华文仿宋" w:hint="eastAsia"/>
          <w:color w:val="FF0000"/>
          <w:sz w:val="24"/>
          <w:szCs w:val="22"/>
        </w:rPr>
        <w:t xml:space="preserve">- </w:t>
      </w:r>
      <w:r>
        <w:rPr>
          <w:rFonts w:eastAsia="华文仿宋"/>
          <w:color w:val="FF0000"/>
          <w:sz w:val="24"/>
          <w:szCs w:val="22"/>
        </w:rPr>
        <w:t>8</w:t>
      </w:r>
      <w:r>
        <w:rPr>
          <w:rFonts w:eastAsia="华文仿宋" w:hint="eastAsia"/>
          <w:color w:val="FF0000"/>
          <w:sz w:val="24"/>
          <w:szCs w:val="22"/>
        </w:rPr>
        <w:t>- b</w:t>
      </w:r>
      <w:r>
        <w:rPr>
          <w:rFonts w:eastAsia="华文仿宋" w:hint="eastAsia"/>
          <w:color w:val="FF0000"/>
          <w:sz w:val="24"/>
          <w:szCs w:val="22"/>
        </w:rPr>
        <w:t>数据类别，非大数据测评对象无需填写此表】</w:t>
      </w:r>
    </w:p>
    <w:tbl>
      <w:tblPr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688"/>
        <w:gridCol w:w="733"/>
        <w:gridCol w:w="1249"/>
        <w:gridCol w:w="815"/>
        <w:gridCol w:w="864"/>
        <w:gridCol w:w="825"/>
        <w:gridCol w:w="791"/>
        <w:gridCol w:w="761"/>
        <w:gridCol w:w="927"/>
      </w:tblGrid>
      <w:tr w:rsidR="00C9394B" w14:paraId="31401C70" w14:textId="77777777">
        <w:trPr>
          <w:trHeight w:val="285"/>
          <w:tblHeader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E6256AA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DA3AD18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数据类别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B345CF2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数据级别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2DE609E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eastAsia="华文仿宋" w:hint="eastAsia"/>
                <w:b/>
                <w:szCs w:val="21"/>
              </w:rPr>
              <w:t>安全防护需求</w:t>
            </w: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82D69C8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所属业务应用</w:t>
            </w:r>
          </w:p>
        </w:tc>
      </w:tr>
      <w:tr w:rsidR="00C9394B" w14:paraId="2D053207" w14:textId="77777777" w:rsidTr="00F47BDA">
        <w:trPr>
          <w:trHeight w:val="285"/>
          <w:tblHeader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B50E" w14:textId="77777777" w:rsidR="00C9394B" w:rsidRDefault="00C9394B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EB0" w14:textId="77777777" w:rsidR="00C9394B" w:rsidRDefault="00C9394B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BD0C" w14:textId="77777777" w:rsidR="00C9394B" w:rsidRDefault="00C9394B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74B" w14:textId="77777777" w:rsidR="00C9394B" w:rsidRDefault="00C9394B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3963274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数据采集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41A6FDF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数据存储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5428EC9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数据处理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56C8784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数据应用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4F97AC44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数据流动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08B89A54" w14:textId="77777777" w:rsidR="00C9394B" w:rsidRDefault="00FD08F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0"/>
              </w:rPr>
              <w:t>数据销毁</w:t>
            </w:r>
          </w:p>
        </w:tc>
      </w:tr>
      <w:tr w:rsidR="00F47BDA" w14:paraId="029466F2" w14:textId="77777777" w:rsidTr="00F47BDA">
        <w:trPr>
          <w:trHeight w:val="4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0225" w14:textId="77777777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29D8" w14:textId="18E5C553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  <w:t>政务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2C97" w14:textId="1DA336B5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</w:rPr>
              <w:t>敏感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9710" w14:textId="670C2957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 w:rsidRPr="00F47BDA"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</w:rPr>
              <w:t>保密性、完整性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248C" w14:textId="4ABFAD42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  <w:t>XX模块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B944" w14:textId="1A7DAD0A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  <w:t>XX子系统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5E90" w14:textId="3D8F27C9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  <w:t>XX模块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93A1" w14:textId="37F61F70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  <w:t>XX子系统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B4EC0" w14:textId="57141FFA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  <w:t>XX模块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8C542" w14:textId="3A1BA006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  <w:t>XX子系统</w:t>
            </w:r>
          </w:p>
        </w:tc>
      </w:tr>
      <w:tr w:rsidR="00F47BDA" w14:paraId="29C2F750" w14:textId="77777777" w:rsidTr="00F47BDA">
        <w:trPr>
          <w:trHeight w:val="4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1666" w14:textId="4EE34D15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74E4C" w14:textId="601796D5" w:rsidR="00F47BDA" w:rsidRDefault="00F47BDA" w:rsidP="00F47BD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0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492" w14:textId="04024FA9" w:rsidR="00F47BDA" w:rsidRDefault="00F47BDA" w:rsidP="00F47BDA">
            <w:pPr>
              <w:widowControl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FB5D" w14:textId="67B6B78C" w:rsidR="00F47BDA" w:rsidRDefault="00F47BDA" w:rsidP="00F47BDA">
            <w:pPr>
              <w:widowControl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1ECB6" w14:textId="67AC55B1" w:rsidR="00F47BDA" w:rsidRDefault="00F47BDA" w:rsidP="00F47BDA">
            <w:pPr>
              <w:widowControl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D85C" w14:textId="59604D5A" w:rsidR="00F47BDA" w:rsidRDefault="00F47BDA" w:rsidP="00F47BDA">
            <w:pPr>
              <w:widowControl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1DE3" w14:textId="5E845EAB" w:rsidR="00F47BDA" w:rsidRDefault="00F47BDA" w:rsidP="00F47BDA">
            <w:pPr>
              <w:widowControl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467C" w14:textId="1730B252" w:rsidR="00F47BDA" w:rsidRDefault="00F47BDA" w:rsidP="00F47BDA">
            <w:pPr>
              <w:widowControl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E5A7" w14:textId="4235B25B" w:rsidR="00F47BDA" w:rsidRDefault="00F47BDA" w:rsidP="00F47BDA">
            <w:pPr>
              <w:widowControl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1302" w14:textId="21081A3D" w:rsidR="00F47BDA" w:rsidRDefault="00F47BDA" w:rsidP="00F47BDA">
            <w:pPr>
              <w:widowControl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……</w:t>
            </w:r>
          </w:p>
        </w:tc>
      </w:tr>
    </w:tbl>
    <w:p w14:paraId="3305EC4A" w14:textId="77777777" w:rsidR="00C9394B" w:rsidRDefault="00C9394B">
      <w:pPr>
        <w:spacing w:line="360" w:lineRule="auto"/>
        <w:rPr>
          <w:rFonts w:eastAsia="华文仿宋"/>
          <w:color w:val="FF0000"/>
          <w:sz w:val="24"/>
          <w:szCs w:val="22"/>
        </w:rPr>
      </w:pPr>
    </w:p>
    <w:p w14:paraId="05469D38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t>2.</w:t>
      </w:r>
      <w:r>
        <w:t>9</w:t>
      </w:r>
      <w:r>
        <w:rPr>
          <w:rFonts w:hint="eastAsia"/>
        </w:rPr>
        <w:t>安全相关人员</w:t>
      </w:r>
    </w:p>
    <w:p w14:paraId="010A100A" w14:textId="77777777" w:rsidR="00C9394B" w:rsidRDefault="00FD08F7">
      <w:pPr>
        <w:spacing w:line="360" w:lineRule="auto"/>
        <w:rPr>
          <w:rFonts w:eastAsia="华文仿宋"/>
          <w:color w:val="FF0000"/>
          <w:sz w:val="24"/>
          <w:szCs w:val="22"/>
        </w:rPr>
      </w:pPr>
      <w:r>
        <w:rPr>
          <w:rFonts w:eastAsia="华文仿宋" w:hint="eastAsia"/>
          <w:color w:val="FF0000"/>
          <w:sz w:val="24"/>
          <w:szCs w:val="22"/>
        </w:rPr>
        <w:t>【填写说明：以列表形式给出与被测对象安全相关的人员情况。相关人员包括（但不限于）安全主管、系统建设负责人、系统运维负责人、网络（安全）管理员、主机（安全）管理员、数据库（安全）管理员、应用（安全）管理员、软件开发人员、机房管理人员、资产管理员、业务操作员、安全审计人员、数据（安全）管理员等。】</w:t>
      </w:r>
    </w:p>
    <w:p w14:paraId="7A1606ED" w14:textId="77777777" w:rsidR="00C9394B" w:rsidRDefault="00C9394B"/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115"/>
        <w:gridCol w:w="3700"/>
        <w:gridCol w:w="1716"/>
      </w:tblGrid>
      <w:tr w:rsidR="00C9394B" w14:paraId="32A149A9" w14:textId="77777777">
        <w:trPr>
          <w:tblHeader/>
        </w:trPr>
        <w:tc>
          <w:tcPr>
            <w:tcW w:w="765" w:type="dxa"/>
            <w:shd w:val="clear" w:color="auto" w:fill="A6A6A6"/>
            <w:vAlign w:val="center"/>
          </w:tcPr>
          <w:p w14:paraId="3A14B440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2115" w:type="dxa"/>
            <w:shd w:val="clear" w:color="auto" w:fill="A6A6A6"/>
            <w:vAlign w:val="center"/>
          </w:tcPr>
          <w:p w14:paraId="4753CDE5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3700" w:type="dxa"/>
            <w:shd w:val="clear" w:color="auto" w:fill="A6A6A6"/>
            <w:vAlign w:val="center"/>
          </w:tcPr>
          <w:p w14:paraId="750EB171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岗位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角色</w:t>
            </w:r>
          </w:p>
        </w:tc>
        <w:tc>
          <w:tcPr>
            <w:tcW w:w="1716" w:type="dxa"/>
            <w:shd w:val="clear" w:color="auto" w:fill="A6A6A6"/>
            <w:vAlign w:val="center"/>
          </w:tcPr>
          <w:p w14:paraId="4FBA216E" w14:textId="77777777" w:rsidR="00C9394B" w:rsidRDefault="00FD08F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联系方式</w:t>
            </w:r>
          </w:p>
        </w:tc>
      </w:tr>
      <w:tr w:rsidR="00C9394B" w14:paraId="77678FF6" w14:textId="77777777">
        <w:tc>
          <w:tcPr>
            <w:tcW w:w="765" w:type="dxa"/>
            <w:vAlign w:val="center"/>
          </w:tcPr>
          <w:p w14:paraId="7093A3EB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115" w:type="dxa"/>
            <w:vAlign w:val="center"/>
          </w:tcPr>
          <w:p w14:paraId="6B04722B" w14:textId="61D48DCE" w:rsidR="00C9394B" w:rsidRDefault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刘</w:t>
            </w:r>
            <w:proofErr w:type="gramStart"/>
            <w:r w:rsidRPr="00C9279D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3700" w:type="dxa"/>
            <w:vAlign w:val="center"/>
          </w:tcPr>
          <w:p w14:paraId="249CC8F2" w14:textId="253B8CBD" w:rsidR="00C9394B" w:rsidRDefault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安全主管</w:t>
            </w:r>
          </w:p>
        </w:tc>
        <w:tc>
          <w:tcPr>
            <w:tcW w:w="1716" w:type="dxa"/>
            <w:vAlign w:val="center"/>
          </w:tcPr>
          <w:p w14:paraId="2DD59FFE" w14:textId="65AB885E" w:rsidR="00C9394B" w:rsidRDefault="00E541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3800138000</w:t>
            </w:r>
          </w:p>
        </w:tc>
      </w:tr>
      <w:tr w:rsidR="00C9394B" w14:paraId="12172A74" w14:textId="77777777">
        <w:tc>
          <w:tcPr>
            <w:tcW w:w="765" w:type="dxa"/>
            <w:vAlign w:val="center"/>
          </w:tcPr>
          <w:p w14:paraId="5B0AD583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15" w:type="dxa"/>
            <w:vAlign w:val="center"/>
          </w:tcPr>
          <w:p w14:paraId="49ADFA40" w14:textId="7F05E56E" w:rsidR="00C9394B" w:rsidRDefault="00C927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>二</w:t>
            </w:r>
          </w:p>
        </w:tc>
        <w:tc>
          <w:tcPr>
            <w:tcW w:w="3700" w:type="dxa"/>
            <w:vAlign w:val="center"/>
          </w:tcPr>
          <w:p w14:paraId="3266462A" w14:textId="06219BC7" w:rsidR="00C9394B" w:rsidRDefault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系统运维负责人</w:t>
            </w:r>
          </w:p>
        </w:tc>
        <w:tc>
          <w:tcPr>
            <w:tcW w:w="1716" w:type="dxa"/>
            <w:vAlign w:val="center"/>
          </w:tcPr>
          <w:p w14:paraId="189E75BA" w14:textId="664E7595" w:rsidR="00C9394B" w:rsidRDefault="00E54172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1</w:t>
            </w:r>
          </w:p>
        </w:tc>
      </w:tr>
      <w:tr w:rsidR="00C9279D" w14:paraId="4B0A7924" w14:textId="77777777">
        <w:tc>
          <w:tcPr>
            <w:tcW w:w="765" w:type="dxa"/>
            <w:vAlign w:val="center"/>
          </w:tcPr>
          <w:p w14:paraId="1DC45B5D" w14:textId="77777777" w:rsidR="00C9279D" w:rsidRDefault="00C9279D" w:rsidP="00C92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115" w:type="dxa"/>
            <w:vAlign w:val="center"/>
          </w:tcPr>
          <w:p w14:paraId="10F1D39B" w14:textId="2846F574" w:rsidR="00C9279D" w:rsidRDefault="00C9279D" w:rsidP="00C9279D">
            <w:pPr>
              <w:rPr>
                <w:szCs w:val="21"/>
              </w:rPr>
            </w:pPr>
            <w:r>
              <w:rPr>
                <w:szCs w:val="21"/>
              </w:rPr>
              <w:t>张三</w:t>
            </w:r>
          </w:p>
        </w:tc>
        <w:tc>
          <w:tcPr>
            <w:tcW w:w="3700" w:type="dxa"/>
            <w:vAlign w:val="center"/>
          </w:tcPr>
          <w:p w14:paraId="284FAC77" w14:textId="71E9313D" w:rsidR="00C9279D" w:rsidRDefault="00C9279D" w:rsidP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网络（安全）管理员</w:t>
            </w:r>
          </w:p>
        </w:tc>
        <w:tc>
          <w:tcPr>
            <w:tcW w:w="1716" w:type="dxa"/>
            <w:vAlign w:val="center"/>
          </w:tcPr>
          <w:p w14:paraId="13980BD4" w14:textId="1F95F8FF" w:rsidR="00C9279D" w:rsidRDefault="00E54172" w:rsidP="00C9279D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2</w:t>
            </w:r>
          </w:p>
        </w:tc>
      </w:tr>
      <w:tr w:rsidR="00C9279D" w14:paraId="3E76100D" w14:textId="77777777">
        <w:tc>
          <w:tcPr>
            <w:tcW w:w="765" w:type="dxa"/>
            <w:vAlign w:val="center"/>
          </w:tcPr>
          <w:p w14:paraId="5B402C53" w14:textId="0BFD5DC4" w:rsidR="00C9279D" w:rsidRDefault="00C9279D" w:rsidP="00C92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115" w:type="dxa"/>
            <w:vAlign w:val="center"/>
          </w:tcPr>
          <w:p w14:paraId="47F14864" w14:textId="3A62B616" w:rsidR="00C9279D" w:rsidRDefault="00C9279D" w:rsidP="00C9279D">
            <w:pPr>
              <w:rPr>
                <w:szCs w:val="21"/>
              </w:rPr>
            </w:pPr>
            <w:r>
              <w:rPr>
                <w:szCs w:val="21"/>
              </w:rPr>
              <w:t>李四</w:t>
            </w:r>
          </w:p>
        </w:tc>
        <w:tc>
          <w:tcPr>
            <w:tcW w:w="3700" w:type="dxa"/>
            <w:vAlign w:val="center"/>
          </w:tcPr>
          <w:p w14:paraId="0E72EECF" w14:textId="3C486D85" w:rsidR="00C9279D" w:rsidRPr="00C9279D" w:rsidRDefault="00C9279D" w:rsidP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主机（安全）管理员</w:t>
            </w:r>
          </w:p>
        </w:tc>
        <w:tc>
          <w:tcPr>
            <w:tcW w:w="1716" w:type="dxa"/>
            <w:vAlign w:val="center"/>
          </w:tcPr>
          <w:p w14:paraId="6A4043CD" w14:textId="1EF69CA7" w:rsidR="00C9279D" w:rsidRDefault="00E54172" w:rsidP="00C9279D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3</w:t>
            </w:r>
          </w:p>
        </w:tc>
      </w:tr>
      <w:tr w:rsidR="00C9279D" w14:paraId="1455C594" w14:textId="77777777">
        <w:tc>
          <w:tcPr>
            <w:tcW w:w="765" w:type="dxa"/>
            <w:vAlign w:val="center"/>
          </w:tcPr>
          <w:p w14:paraId="4AA90626" w14:textId="1202D769" w:rsidR="00C9279D" w:rsidRDefault="00C9279D" w:rsidP="00C92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115" w:type="dxa"/>
            <w:vAlign w:val="center"/>
          </w:tcPr>
          <w:p w14:paraId="515DCDE0" w14:textId="77F04B05" w:rsidR="00C9279D" w:rsidRDefault="00C9279D" w:rsidP="00C9279D">
            <w:pPr>
              <w:rPr>
                <w:szCs w:val="21"/>
              </w:rPr>
            </w:pPr>
            <w:r>
              <w:rPr>
                <w:szCs w:val="21"/>
              </w:rPr>
              <w:t>王五</w:t>
            </w:r>
          </w:p>
        </w:tc>
        <w:tc>
          <w:tcPr>
            <w:tcW w:w="3700" w:type="dxa"/>
            <w:vAlign w:val="center"/>
          </w:tcPr>
          <w:p w14:paraId="16AFEC16" w14:textId="7F4C950B" w:rsidR="00C9279D" w:rsidRPr="00C9279D" w:rsidRDefault="00C9279D" w:rsidP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数据库（安全）管理员</w:t>
            </w:r>
          </w:p>
        </w:tc>
        <w:tc>
          <w:tcPr>
            <w:tcW w:w="1716" w:type="dxa"/>
            <w:vAlign w:val="center"/>
          </w:tcPr>
          <w:p w14:paraId="7600B612" w14:textId="39522232" w:rsidR="00C9279D" w:rsidRDefault="00E54172" w:rsidP="00C9279D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4</w:t>
            </w:r>
          </w:p>
        </w:tc>
      </w:tr>
      <w:tr w:rsidR="00C9279D" w14:paraId="776ADB87" w14:textId="77777777">
        <w:tc>
          <w:tcPr>
            <w:tcW w:w="765" w:type="dxa"/>
            <w:vAlign w:val="center"/>
          </w:tcPr>
          <w:p w14:paraId="6EBE72C8" w14:textId="120E9B42" w:rsidR="00C9279D" w:rsidRDefault="00C9279D" w:rsidP="00C92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115" w:type="dxa"/>
            <w:vAlign w:val="center"/>
          </w:tcPr>
          <w:p w14:paraId="1B464231" w14:textId="587B07A2" w:rsidR="00C9279D" w:rsidRDefault="00C9279D" w:rsidP="00C9279D">
            <w:pPr>
              <w:rPr>
                <w:szCs w:val="21"/>
              </w:rPr>
            </w:pPr>
            <w:r>
              <w:rPr>
                <w:szCs w:val="21"/>
              </w:rPr>
              <w:t>赵六</w:t>
            </w:r>
          </w:p>
        </w:tc>
        <w:tc>
          <w:tcPr>
            <w:tcW w:w="3700" w:type="dxa"/>
            <w:vAlign w:val="center"/>
          </w:tcPr>
          <w:p w14:paraId="71661C0D" w14:textId="3F2B54E7" w:rsidR="00C9279D" w:rsidRPr="00C9279D" w:rsidRDefault="00C9279D" w:rsidP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应用（安全）管理员</w:t>
            </w:r>
          </w:p>
        </w:tc>
        <w:tc>
          <w:tcPr>
            <w:tcW w:w="1716" w:type="dxa"/>
            <w:vAlign w:val="center"/>
          </w:tcPr>
          <w:p w14:paraId="754F1F26" w14:textId="29FDAC27" w:rsidR="00C9279D" w:rsidRDefault="00E54172" w:rsidP="00C9279D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5</w:t>
            </w:r>
          </w:p>
        </w:tc>
      </w:tr>
      <w:tr w:rsidR="00C9279D" w14:paraId="20094339" w14:textId="77777777">
        <w:tc>
          <w:tcPr>
            <w:tcW w:w="765" w:type="dxa"/>
            <w:vAlign w:val="center"/>
          </w:tcPr>
          <w:p w14:paraId="649073D3" w14:textId="5566EAB9" w:rsidR="00C9279D" w:rsidRDefault="00C9279D" w:rsidP="00C92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115" w:type="dxa"/>
            <w:vAlign w:val="center"/>
          </w:tcPr>
          <w:p w14:paraId="14B85AD8" w14:textId="33B0CF33" w:rsidR="00C9279D" w:rsidRDefault="003F47C5" w:rsidP="003F47C5">
            <w:pPr>
              <w:rPr>
                <w:szCs w:val="21"/>
              </w:rPr>
            </w:pPr>
            <w:r>
              <w:rPr>
                <w:szCs w:val="21"/>
              </w:rPr>
              <w:t>孙七</w:t>
            </w:r>
          </w:p>
        </w:tc>
        <w:tc>
          <w:tcPr>
            <w:tcW w:w="3700" w:type="dxa"/>
            <w:vAlign w:val="center"/>
          </w:tcPr>
          <w:p w14:paraId="7F81C73D" w14:textId="03089C37" w:rsidR="00C9279D" w:rsidRPr="00C9279D" w:rsidRDefault="00C9279D" w:rsidP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软件开发人员</w:t>
            </w:r>
          </w:p>
        </w:tc>
        <w:tc>
          <w:tcPr>
            <w:tcW w:w="1716" w:type="dxa"/>
            <w:vAlign w:val="center"/>
          </w:tcPr>
          <w:p w14:paraId="30C566E6" w14:textId="7BD64D15" w:rsidR="00C9279D" w:rsidRDefault="00E54172" w:rsidP="00C9279D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6</w:t>
            </w:r>
          </w:p>
        </w:tc>
      </w:tr>
      <w:tr w:rsidR="00C9279D" w14:paraId="6CA95753" w14:textId="77777777">
        <w:tc>
          <w:tcPr>
            <w:tcW w:w="765" w:type="dxa"/>
            <w:vAlign w:val="center"/>
          </w:tcPr>
          <w:p w14:paraId="1CF2C642" w14:textId="68479A70" w:rsidR="00C9279D" w:rsidRDefault="00C9279D" w:rsidP="00C92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115" w:type="dxa"/>
            <w:vAlign w:val="center"/>
          </w:tcPr>
          <w:p w14:paraId="28AC975D" w14:textId="0F4FF7FC" w:rsidR="00C9279D" w:rsidRDefault="003F47C5" w:rsidP="00C9279D">
            <w:pPr>
              <w:rPr>
                <w:szCs w:val="21"/>
              </w:rPr>
            </w:pPr>
            <w:proofErr w:type="gramStart"/>
            <w:r w:rsidRPr="003F47C5">
              <w:rPr>
                <w:rFonts w:hint="eastAsia"/>
                <w:szCs w:val="21"/>
              </w:rPr>
              <w:t>周八</w:t>
            </w:r>
            <w:proofErr w:type="gramEnd"/>
          </w:p>
        </w:tc>
        <w:tc>
          <w:tcPr>
            <w:tcW w:w="3700" w:type="dxa"/>
            <w:vAlign w:val="center"/>
          </w:tcPr>
          <w:p w14:paraId="003785E8" w14:textId="4CA22495" w:rsidR="00C9279D" w:rsidRPr="00C9279D" w:rsidRDefault="00C9279D" w:rsidP="00C927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机房管理</w:t>
            </w:r>
            <w:r w:rsidRPr="00C9279D">
              <w:rPr>
                <w:rFonts w:hint="eastAsia"/>
                <w:szCs w:val="21"/>
              </w:rPr>
              <w:t>员</w:t>
            </w:r>
          </w:p>
        </w:tc>
        <w:tc>
          <w:tcPr>
            <w:tcW w:w="1716" w:type="dxa"/>
            <w:vAlign w:val="center"/>
          </w:tcPr>
          <w:p w14:paraId="6D18D4D1" w14:textId="493E9450" w:rsidR="00C9279D" w:rsidRDefault="00E54172" w:rsidP="00C9279D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7</w:t>
            </w:r>
          </w:p>
        </w:tc>
      </w:tr>
      <w:tr w:rsidR="00C9279D" w14:paraId="75279638" w14:textId="77777777">
        <w:tc>
          <w:tcPr>
            <w:tcW w:w="765" w:type="dxa"/>
            <w:vAlign w:val="center"/>
          </w:tcPr>
          <w:p w14:paraId="36543437" w14:textId="1DFCB5B9" w:rsidR="00C9279D" w:rsidRDefault="00C9279D" w:rsidP="00C92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115" w:type="dxa"/>
            <w:vAlign w:val="center"/>
          </w:tcPr>
          <w:p w14:paraId="5763E3FE" w14:textId="09E94788" w:rsidR="00C9279D" w:rsidRDefault="003F47C5" w:rsidP="00C9279D">
            <w:pPr>
              <w:rPr>
                <w:szCs w:val="21"/>
              </w:rPr>
            </w:pPr>
            <w:r>
              <w:rPr>
                <w:szCs w:val="21"/>
              </w:rPr>
              <w:t>吴九</w:t>
            </w:r>
          </w:p>
        </w:tc>
        <w:tc>
          <w:tcPr>
            <w:tcW w:w="3700" w:type="dxa"/>
            <w:vAlign w:val="center"/>
          </w:tcPr>
          <w:p w14:paraId="2E2E6217" w14:textId="54A0C2A6" w:rsidR="00C9279D" w:rsidRDefault="00C9279D" w:rsidP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资产管理员</w:t>
            </w:r>
          </w:p>
        </w:tc>
        <w:tc>
          <w:tcPr>
            <w:tcW w:w="1716" w:type="dxa"/>
            <w:vAlign w:val="center"/>
          </w:tcPr>
          <w:p w14:paraId="4475C587" w14:textId="33F616B6" w:rsidR="00C9279D" w:rsidRDefault="00E54172" w:rsidP="00C9279D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8</w:t>
            </w:r>
          </w:p>
        </w:tc>
      </w:tr>
      <w:tr w:rsidR="00C9279D" w14:paraId="6DDAC6E9" w14:textId="77777777">
        <w:tc>
          <w:tcPr>
            <w:tcW w:w="765" w:type="dxa"/>
            <w:vAlign w:val="center"/>
          </w:tcPr>
          <w:p w14:paraId="3A2FC96F" w14:textId="225F1370" w:rsidR="00C9279D" w:rsidRDefault="00C9279D" w:rsidP="00C927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115" w:type="dxa"/>
            <w:vAlign w:val="center"/>
          </w:tcPr>
          <w:p w14:paraId="564F891B" w14:textId="5945F834" w:rsidR="00C9279D" w:rsidRDefault="003F47C5" w:rsidP="00C9279D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郑十</w:t>
            </w:r>
            <w:proofErr w:type="gramEnd"/>
          </w:p>
        </w:tc>
        <w:tc>
          <w:tcPr>
            <w:tcW w:w="3700" w:type="dxa"/>
            <w:vAlign w:val="center"/>
          </w:tcPr>
          <w:p w14:paraId="444BAC39" w14:textId="48E91635" w:rsidR="00C9279D" w:rsidRPr="00C9279D" w:rsidRDefault="00C9279D" w:rsidP="00C9279D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业务操作员</w:t>
            </w:r>
          </w:p>
        </w:tc>
        <w:tc>
          <w:tcPr>
            <w:tcW w:w="1716" w:type="dxa"/>
            <w:vAlign w:val="center"/>
          </w:tcPr>
          <w:p w14:paraId="261AD143" w14:textId="4A742371" w:rsidR="00C9279D" w:rsidRDefault="00E54172" w:rsidP="00C9279D">
            <w:pPr>
              <w:rPr>
                <w:szCs w:val="21"/>
              </w:rPr>
            </w:pPr>
            <w:r w:rsidRPr="00E54172">
              <w:rPr>
                <w:szCs w:val="21"/>
              </w:rPr>
              <w:t>1380013800</w:t>
            </w:r>
            <w:r>
              <w:rPr>
                <w:szCs w:val="21"/>
              </w:rPr>
              <w:t>9</w:t>
            </w:r>
          </w:p>
        </w:tc>
      </w:tr>
      <w:tr w:rsidR="003F47C5" w14:paraId="1F1B326A" w14:textId="77777777">
        <w:tc>
          <w:tcPr>
            <w:tcW w:w="765" w:type="dxa"/>
            <w:vAlign w:val="center"/>
          </w:tcPr>
          <w:p w14:paraId="6B715ADB" w14:textId="3000A962" w:rsidR="003F47C5" w:rsidRDefault="003F47C5" w:rsidP="003F47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115" w:type="dxa"/>
            <w:vAlign w:val="center"/>
          </w:tcPr>
          <w:p w14:paraId="76B77AFE" w14:textId="7FC242BC" w:rsidR="003F47C5" w:rsidRDefault="003F47C5" w:rsidP="003F47C5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刘</w:t>
            </w:r>
            <w:r w:rsidR="00BD59BA">
              <w:rPr>
                <w:rFonts w:hint="eastAsia"/>
                <w:szCs w:val="21"/>
              </w:rPr>
              <w:t>十</w:t>
            </w:r>
            <w:r w:rsidR="001E3F3F">
              <w:rPr>
                <w:rFonts w:hint="eastAsia"/>
                <w:szCs w:val="21"/>
              </w:rPr>
              <w:t>一</w:t>
            </w:r>
          </w:p>
        </w:tc>
        <w:tc>
          <w:tcPr>
            <w:tcW w:w="3700" w:type="dxa"/>
            <w:vAlign w:val="center"/>
          </w:tcPr>
          <w:p w14:paraId="77F650CA" w14:textId="10B7C98F" w:rsidR="003F47C5" w:rsidRPr="00C9279D" w:rsidRDefault="003F47C5" w:rsidP="003F47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安全审计</w:t>
            </w:r>
            <w:r w:rsidRPr="00C9279D">
              <w:rPr>
                <w:rFonts w:hint="eastAsia"/>
                <w:szCs w:val="21"/>
              </w:rPr>
              <w:t>员</w:t>
            </w:r>
          </w:p>
        </w:tc>
        <w:tc>
          <w:tcPr>
            <w:tcW w:w="1716" w:type="dxa"/>
            <w:vAlign w:val="center"/>
          </w:tcPr>
          <w:p w14:paraId="3F865297" w14:textId="38085BDB" w:rsidR="003F47C5" w:rsidRDefault="00E54172" w:rsidP="003F47C5">
            <w:pPr>
              <w:rPr>
                <w:szCs w:val="21"/>
              </w:rPr>
            </w:pPr>
            <w:r>
              <w:rPr>
                <w:szCs w:val="21"/>
              </w:rPr>
              <w:t>13800138010</w:t>
            </w:r>
          </w:p>
        </w:tc>
      </w:tr>
      <w:tr w:rsidR="003F47C5" w14:paraId="3238C068" w14:textId="77777777">
        <w:tc>
          <w:tcPr>
            <w:tcW w:w="765" w:type="dxa"/>
            <w:vAlign w:val="center"/>
          </w:tcPr>
          <w:p w14:paraId="6FEC5B92" w14:textId="4BA7BA49" w:rsidR="003F47C5" w:rsidRDefault="003F47C5" w:rsidP="003F47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2115" w:type="dxa"/>
            <w:vAlign w:val="center"/>
          </w:tcPr>
          <w:p w14:paraId="5981DFD5" w14:textId="284EF732" w:rsidR="003F47C5" w:rsidRDefault="003F47C5" w:rsidP="003F47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 w:rsidR="00BD59BA">
              <w:rPr>
                <w:szCs w:val="21"/>
              </w:rPr>
              <w:t>十二</w:t>
            </w:r>
          </w:p>
        </w:tc>
        <w:tc>
          <w:tcPr>
            <w:tcW w:w="3700" w:type="dxa"/>
            <w:vAlign w:val="center"/>
          </w:tcPr>
          <w:p w14:paraId="6674C884" w14:textId="5D527762" w:rsidR="003F47C5" w:rsidRDefault="003F47C5" w:rsidP="003F47C5">
            <w:pPr>
              <w:rPr>
                <w:szCs w:val="21"/>
              </w:rPr>
            </w:pPr>
            <w:r w:rsidRPr="00C9279D">
              <w:rPr>
                <w:rFonts w:hint="eastAsia"/>
                <w:szCs w:val="21"/>
              </w:rPr>
              <w:t>数据（安全）管理员</w:t>
            </w:r>
          </w:p>
        </w:tc>
        <w:tc>
          <w:tcPr>
            <w:tcW w:w="1716" w:type="dxa"/>
            <w:vAlign w:val="center"/>
          </w:tcPr>
          <w:p w14:paraId="293D5D80" w14:textId="5E26282A" w:rsidR="003F47C5" w:rsidRDefault="00E54172" w:rsidP="003F47C5">
            <w:pPr>
              <w:rPr>
                <w:szCs w:val="21"/>
              </w:rPr>
            </w:pPr>
            <w:r w:rsidRPr="00E54172">
              <w:rPr>
                <w:szCs w:val="21"/>
              </w:rPr>
              <w:t>138001380</w:t>
            </w:r>
            <w:r>
              <w:rPr>
                <w:szCs w:val="21"/>
              </w:rPr>
              <w:t>11</w:t>
            </w:r>
          </w:p>
        </w:tc>
      </w:tr>
      <w:tr w:rsidR="003F47C5" w14:paraId="5301ED67" w14:textId="77777777">
        <w:tc>
          <w:tcPr>
            <w:tcW w:w="765" w:type="dxa"/>
            <w:vAlign w:val="center"/>
          </w:tcPr>
          <w:p w14:paraId="71C02560" w14:textId="7EC9040B" w:rsidR="003F47C5" w:rsidRDefault="003F47C5" w:rsidP="003F47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2115" w:type="dxa"/>
            <w:vAlign w:val="center"/>
          </w:tcPr>
          <w:p w14:paraId="7366D56C" w14:textId="00180092" w:rsidR="003F47C5" w:rsidRDefault="003F47C5" w:rsidP="003F47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700" w:type="dxa"/>
            <w:vAlign w:val="center"/>
          </w:tcPr>
          <w:p w14:paraId="4B1692AF" w14:textId="7B99D93D" w:rsidR="003F47C5" w:rsidRPr="00C9279D" w:rsidRDefault="003F47C5" w:rsidP="003F47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716" w:type="dxa"/>
            <w:vAlign w:val="center"/>
          </w:tcPr>
          <w:p w14:paraId="3C06268E" w14:textId="0F0963B0" w:rsidR="003F47C5" w:rsidRDefault="003F47C5" w:rsidP="003F47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14:paraId="6BD62B99" w14:textId="77777777" w:rsidR="00C9394B" w:rsidRDefault="00C9394B">
      <w:pPr>
        <w:pStyle w:val="11"/>
        <w:ind w:firstLine="480"/>
      </w:pPr>
    </w:p>
    <w:p w14:paraId="12537E67" w14:textId="77777777" w:rsidR="00C9394B" w:rsidRDefault="00FD08F7">
      <w:pPr>
        <w:pStyle w:val="3"/>
        <w:numPr>
          <w:ilvl w:val="2"/>
          <w:numId w:val="0"/>
        </w:numPr>
      </w:pPr>
      <w:bookmarkStart w:id="35" w:name="_Toc1448"/>
      <w:bookmarkStart w:id="36" w:name="_Toc287619523"/>
      <w:r>
        <w:rPr>
          <w:rFonts w:hint="eastAsia"/>
        </w:rPr>
        <w:t>2.</w:t>
      </w:r>
      <w:r>
        <w:t>10</w:t>
      </w:r>
      <w:r>
        <w:rPr>
          <w:rFonts w:hint="eastAsia"/>
        </w:rPr>
        <w:t>安全管理文档</w:t>
      </w:r>
      <w:bookmarkEnd w:id="35"/>
      <w:bookmarkEnd w:id="36"/>
    </w:p>
    <w:p w14:paraId="2824E599" w14:textId="77777777" w:rsidR="00C9394B" w:rsidRDefault="00FD08F7">
      <w:pPr>
        <w:spacing w:line="360" w:lineRule="auto"/>
      </w:pPr>
      <w:r>
        <w:rPr>
          <w:rFonts w:eastAsia="华文仿宋" w:hint="eastAsia"/>
          <w:color w:val="FF0000"/>
          <w:sz w:val="24"/>
          <w:szCs w:val="22"/>
        </w:rPr>
        <w:t>【填写说明：以列表形式给出与被测对象安全相关的文档，包括主要安全管理类文档、记录类文档和其他文档。】</w:t>
      </w:r>
    </w:p>
    <w:tbl>
      <w:tblPr>
        <w:tblW w:w="82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862"/>
        <w:gridCol w:w="5391"/>
      </w:tblGrid>
      <w:tr w:rsidR="00C9394B" w14:paraId="23A5906C" w14:textId="77777777">
        <w:trPr>
          <w:tblHeader/>
        </w:trPr>
        <w:tc>
          <w:tcPr>
            <w:tcW w:w="1043" w:type="dxa"/>
            <w:shd w:val="clear" w:color="auto" w:fill="A6A6A6"/>
            <w:vAlign w:val="center"/>
          </w:tcPr>
          <w:p w14:paraId="2A88F08E" w14:textId="77777777" w:rsidR="00C9394B" w:rsidRDefault="00FD08F7">
            <w:pPr>
              <w:keepNext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862" w:type="dxa"/>
            <w:shd w:val="clear" w:color="auto" w:fill="A6A6A6"/>
            <w:vAlign w:val="center"/>
          </w:tcPr>
          <w:p w14:paraId="6281467C" w14:textId="77777777" w:rsidR="00C9394B" w:rsidRDefault="00FD08F7">
            <w:pPr>
              <w:keepNext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文档名称</w:t>
            </w:r>
          </w:p>
        </w:tc>
        <w:tc>
          <w:tcPr>
            <w:tcW w:w="5391" w:type="dxa"/>
            <w:shd w:val="clear" w:color="auto" w:fill="A6A6A6"/>
            <w:vAlign w:val="center"/>
          </w:tcPr>
          <w:p w14:paraId="1479E727" w14:textId="77777777" w:rsidR="00C9394B" w:rsidRDefault="00FD08F7">
            <w:pPr>
              <w:keepNext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主要内容</w:t>
            </w:r>
          </w:p>
        </w:tc>
      </w:tr>
      <w:tr w:rsidR="00C9394B" w14:paraId="5467F557" w14:textId="77777777">
        <w:tc>
          <w:tcPr>
            <w:tcW w:w="1043" w:type="dxa"/>
            <w:vAlign w:val="center"/>
          </w:tcPr>
          <w:p w14:paraId="21A23D21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Ansi="宋体"/>
                <w:color w:val="000000"/>
              </w:rPr>
              <w:t>1</w:t>
            </w:r>
          </w:p>
        </w:tc>
        <w:tc>
          <w:tcPr>
            <w:tcW w:w="1862" w:type="dxa"/>
            <w:vAlign w:val="center"/>
          </w:tcPr>
          <w:p w14:paraId="680FCFD0" w14:textId="77777777" w:rsidR="00C9394B" w:rsidRDefault="00FD08F7">
            <w:pPr>
              <w:rPr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《深圳市XXX局计算机网络保密管理办法》</w:t>
            </w:r>
          </w:p>
        </w:tc>
        <w:tc>
          <w:tcPr>
            <w:tcW w:w="5391" w:type="dxa"/>
            <w:vAlign w:val="center"/>
          </w:tcPr>
          <w:p w14:paraId="41A43A93" w14:textId="77777777" w:rsidR="00C9394B" w:rsidRDefault="00FD08F7">
            <w:pPr>
              <w:rPr>
                <w:szCs w:val="21"/>
              </w:rPr>
            </w:pPr>
            <w:r>
              <w:rPr>
                <w:rFonts w:ascii="仿宋_GB2312" w:eastAsia="仿宋_GB2312" w:hAnsi="宋体" w:hint="eastAsia"/>
              </w:rPr>
              <w:t>内网计算机维修、报废、软硬件、IP管理</w:t>
            </w:r>
          </w:p>
        </w:tc>
      </w:tr>
      <w:tr w:rsidR="00C9394B" w14:paraId="6C6764A5" w14:textId="77777777">
        <w:tc>
          <w:tcPr>
            <w:tcW w:w="1043" w:type="dxa"/>
            <w:vAlign w:val="center"/>
          </w:tcPr>
          <w:p w14:paraId="333BDF93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Ansi="宋体"/>
                <w:color w:val="000000"/>
              </w:rPr>
              <w:t>2</w:t>
            </w:r>
          </w:p>
        </w:tc>
        <w:tc>
          <w:tcPr>
            <w:tcW w:w="1862" w:type="dxa"/>
            <w:vAlign w:val="center"/>
          </w:tcPr>
          <w:p w14:paraId="1AFCE37F" w14:textId="77777777" w:rsidR="00C9394B" w:rsidRDefault="00FD08F7">
            <w:pPr>
              <w:rPr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《关于成立深圳市XXX局信息安全管理领导小组的决定》</w:t>
            </w:r>
          </w:p>
        </w:tc>
        <w:tc>
          <w:tcPr>
            <w:tcW w:w="5391" w:type="dxa"/>
            <w:vAlign w:val="center"/>
          </w:tcPr>
          <w:p w14:paraId="72B0317C" w14:textId="77777777" w:rsidR="00C9394B" w:rsidRDefault="00FD08F7">
            <w:pPr>
              <w:rPr>
                <w:szCs w:val="21"/>
              </w:rPr>
            </w:pPr>
            <w:r>
              <w:rPr>
                <w:rFonts w:ascii="仿宋_GB2312" w:eastAsia="仿宋_GB2312" w:hAnsi="宋体" w:hint="eastAsia"/>
              </w:rPr>
              <w:t>明确小组成员及成员工作职责</w:t>
            </w:r>
          </w:p>
        </w:tc>
      </w:tr>
      <w:tr w:rsidR="00C9394B" w14:paraId="66F0EAD9" w14:textId="77777777">
        <w:tc>
          <w:tcPr>
            <w:tcW w:w="1043" w:type="dxa"/>
            <w:vAlign w:val="center"/>
          </w:tcPr>
          <w:p w14:paraId="558CFEDB" w14:textId="77777777" w:rsidR="00C9394B" w:rsidRDefault="00FD08F7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Ansi="宋体"/>
                <w:color w:val="000000"/>
              </w:rPr>
              <w:t>3</w:t>
            </w:r>
          </w:p>
        </w:tc>
        <w:tc>
          <w:tcPr>
            <w:tcW w:w="1862" w:type="dxa"/>
            <w:vAlign w:val="center"/>
          </w:tcPr>
          <w:p w14:paraId="1D1A0D93" w14:textId="77777777" w:rsidR="00C9394B" w:rsidRDefault="00FD08F7">
            <w:pPr>
              <w:rPr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《深圳市XXX局信息公开保密审查制度》</w:t>
            </w:r>
          </w:p>
        </w:tc>
        <w:tc>
          <w:tcPr>
            <w:tcW w:w="5391" w:type="dxa"/>
            <w:vAlign w:val="center"/>
          </w:tcPr>
          <w:p w14:paraId="0B87771B" w14:textId="77777777" w:rsidR="00C9394B" w:rsidRDefault="00FD08F7">
            <w:pPr>
              <w:rPr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公开保密审查流程，防止保密信息泄露</w:t>
            </w:r>
          </w:p>
        </w:tc>
      </w:tr>
      <w:tr w:rsidR="00C9394B" w14:paraId="0FF6B56F" w14:textId="77777777">
        <w:tc>
          <w:tcPr>
            <w:tcW w:w="1043" w:type="dxa"/>
            <w:vAlign w:val="center"/>
          </w:tcPr>
          <w:p w14:paraId="436E6ED5" w14:textId="77777777" w:rsidR="00C9394B" w:rsidRDefault="00FD08F7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/>
                <w:color w:val="000000"/>
              </w:rPr>
              <w:t>4</w:t>
            </w:r>
          </w:p>
        </w:tc>
        <w:tc>
          <w:tcPr>
            <w:tcW w:w="1862" w:type="dxa"/>
            <w:vAlign w:val="center"/>
          </w:tcPr>
          <w:p w14:paraId="7E9EBFB6" w14:textId="77777777" w:rsidR="00C9394B" w:rsidRDefault="00FD08F7">
            <w:pPr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《市XXX局中心机房管理制度》</w:t>
            </w:r>
          </w:p>
        </w:tc>
        <w:tc>
          <w:tcPr>
            <w:tcW w:w="5391" w:type="dxa"/>
            <w:vAlign w:val="center"/>
          </w:tcPr>
          <w:p w14:paraId="2B2D9D42" w14:textId="77777777" w:rsidR="00C9394B" w:rsidRDefault="00FD08F7">
            <w:pPr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机房日常、设备、系统软件、计算机病毒防范管理，数据保密及数据备份，管理员职责，计算机使用和管理制度</w:t>
            </w:r>
          </w:p>
        </w:tc>
      </w:tr>
      <w:tr w:rsidR="00C9394B" w14:paraId="4BA788B8" w14:textId="77777777">
        <w:tc>
          <w:tcPr>
            <w:tcW w:w="1043" w:type="dxa"/>
            <w:vAlign w:val="center"/>
          </w:tcPr>
          <w:p w14:paraId="069B2F9B" w14:textId="77777777" w:rsidR="00C9394B" w:rsidRDefault="00FD08F7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/>
                <w:color w:val="000000"/>
              </w:rPr>
              <w:t>5</w:t>
            </w:r>
          </w:p>
        </w:tc>
        <w:tc>
          <w:tcPr>
            <w:tcW w:w="1862" w:type="dxa"/>
            <w:vAlign w:val="center"/>
          </w:tcPr>
          <w:p w14:paraId="0A7DFD57" w14:textId="77777777" w:rsidR="00C9394B" w:rsidRDefault="00FD08F7">
            <w:pPr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《深圳市XXX局信息安全、网络安全突发事件的应急处置预案》</w:t>
            </w:r>
          </w:p>
        </w:tc>
        <w:tc>
          <w:tcPr>
            <w:tcW w:w="5391" w:type="dxa"/>
            <w:vAlign w:val="center"/>
          </w:tcPr>
          <w:p w14:paraId="1E6CB6A5" w14:textId="77777777" w:rsidR="00C9394B" w:rsidRDefault="00FD08F7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组织指挥体系及职责、预防和预警机制、应急响应，宣传、培训、审查、监控</w:t>
            </w:r>
          </w:p>
        </w:tc>
      </w:tr>
      <w:tr w:rsidR="00C9394B" w14:paraId="0979C4A5" w14:textId="77777777">
        <w:tc>
          <w:tcPr>
            <w:tcW w:w="1043" w:type="dxa"/>
            <w:vAlign w:val="center"/>
          </w:tcPr>
          <w:p w14:paraId="7534DE32" w14:textId="77777777" w:rsidR="00C9394B" w:rsidRDefault="00FD08F7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/>
                <w:color w:val="000000"/>
              </w:rPr>
              <w:t>6</w:t>
            </w:r>
          </w:p>
        </w:tc>
        <w:tc>
          <w:tcPr>
            <w:tcW w:w="1862" w:type="dxa"/>
            <w:vAlign w:val="center"/>
          </w:tcPr>
          <w:p w14:paraId="083D1ED3" w14:textId="77777777" w:rsidR="00C9394B" w:rsidRDefault="00FD08F7">
            <w:pPr>
              <w:rPr>
                <w:rFonts w:ascii="仿宋_GB2312" w:eastAsia="仿宋_GB2312" w:hAnsi="Arial" w:cs="Arial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《深圳市XXX局网站管理暂行办法》</w:t>
            </w:r>
          </w:p>
        </w:tc>
        <w:tc>
          <w:tcPr>
            <w:tcW w:w="5391" w:type="dxa"/>
            <w:vAlign w:val="center"/>
          </w:tcPr>
          <w:p w14:paraId="2BD44578" w14:textId="77777777" w:rsidR="00C9394B" w:rsidRDefault="00FD08F7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网站日常维护和管理，</w:t>
            </w:r>
            <w:r>
              <w:rPr>
                <w:rFonts w:ascii="仿宋_GB2312" w:eastAsia="仿宋_GB2312" w:hAnsi="宋体"/>
              </w:rPr>
              <w:t>网站安全</w:t>
            </w:r>
            <w:r>
              <w:rPr>
                <w:rFonts w:ascii="仿宋_GB2312" w:eastAsia="仿宋_GB2312" w:hAnsi="宋体" w:hint="eastAsia"/>
              </w:rPr>
              <w:t>、</w:t>
            </w:r>
            <w:r>
              <w:rPr>
                <w:rFonts w:ascii="仿宋_GB2312" w:eastAsia="仿宋_GB2312" w:hAnsi="宋体"/>
              </w:rPr>
              <w:t>监督与考核</w:t>
            </w:r>
          </w:p>
        </w:tc>
      </w:tr>
    </w:tbl>
    <w:p w14:paraId="1F799C53" w14:textId="77777777" w:rsidR="00C9394B" w:rsidRDefault="00C9394B"/>
    <w:p w14:paraId="6F7DD33F" w14:textId="77777777" w:rsidR="00C9394B" w:rsidRDefault="00FD08F7">
      <w:pPr>
        <w:pStyle w:val="1"/>
        <w:ind w:left="290"/>
        <w:rPr>
          <w:b/>
          <w:bCs/>
        </w:rPr>
      </w:pPr>
      <w:r>
        <w:rPr>
          <w:rFonts w:hint="eastAsia"/>
          <w:b/>
          <w:bCs/>
        </w:rPr>
        <w:t>扫描</w:t>
      </w:r>
    </w:p>
    <w:p w14:paraId="491E11B8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t>3.1</w:t>
      </w:r>
      <w:r>
        <w:rPr>
          <w:rFonts w:hint="eastAsia"/>
        </w:rPr>
        <w:t>主机扫描</w:t>
      </w:r>
    </w:p>
    <w:p w14:paraId="219AA72C" w14:textId="77777777" w:rsidR="00C9394B" w:rsidRDefault="00FD08F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采用绿盟极光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对服务器、网络设备、数据库等进行主机扫描，发现服务器操作系统、数据库版本漏洞、系统补丁、弱口令等安全漏洞。</w:t>
      </w:r>
    </w:p>
    <w:p w14:paraId="450C08F8" w14:textId="77777777" w:rsidR="00C9394B" w:rsidRDefault="00FD08F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原始报告可另附。</w:t>
      </w:r>
    </w:p>
    <w:p w14:paraId="79C0DE98" w14:textId="77777777" w:rsidR="00C9394B" w:rsidRDefault="00FD08F7">
      <w:pPr>
        <w:pStyle w:val="3"/>
        <w:numPr>
          <w:ilvl w:val="2"/>
          <w:numId w:val="0"/>
        </w:numPr>
      </w:pPr>
      <w:r>
        <w:rPr>
          <w:rFonts w:hint="eastAsia"/>
        </w:rPr>
        <w:t>3.2</w:t>
      </w:r>
      <w:r>
        <w:rPr>
          <w:rFonts w:hint="eastAsia"/>
        </w:rPr>
        <w:t>应用层扫描</w:t>
      </w:r>
    </w:p>
    <w:p w14:paraId="77285883" w14:textId="77777777" w:rsidR="00C9394B" w:rsidRDefault="00FD08F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采用Appscan对系统进行应用层扫描，发现系统由于编码习惯，插件版本等存在的漏洞，可发现各种CGI 漏洞、SQL注入，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跨站脚本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，敏感信息泄漏。</w:t>
      </w:r>
    </w:p>
    <w:p w14:paraId="61D89DFD" w14:textId="77777777" w:rsidR="00C9394B" w:rsidRDefault="00FD08F7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原始报告可另附。</w:t>
      </w:r>
    </w:p>
    <w:p w14:paraId="4E31CB40" w14:textId="77777777" w:rsidR="00C9394B" w:rsidRDefault="00C9394B">
      <w:pPr>
        <w:rPr>
          <w:rFonts w:ascii="仿宋" w:eastAsia="仿宋" w:hAnsi="仿宋" w:cs="仿宋"/>
          <w:sz w:val="32"/>
          <w:szCs w:val="32"/>
        </w:rPr>
      </w:pPr>
    </w:p>
    <w:sectPr w:rsidR="00C939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深圳测评x" w:date="2021-01-27T16:44:00Z" w:initials="sc">
    <w:p w14:paraId="3F79B22B" w14:textId="5EB89293" w:rsidR="008436F8" w:rsidRDefault="008436F8">
      <w:pPr>
        <w:pStyle w:val="a7"/>
      </w:pPr>
      <w:r>
        <w:rPr>
          <w:rStyle w:val="af"/>
        </w:rPr>
        <w:annotationRef/>
      </w:r>
      <w:r>
        <w:t>拓扑图中必须要有区域划分</w:t>
      </w:r>
      <w:r>
        <w:rPr>
          <w:rFonts w:hint="eastAsia"/>
        </w:rPr>
        <w:t>，以示例为准，包含内部接入域（或用户接入区）、外网接入域（或安全边界区）、管理域（</w:t>
      </w:r>
      <w:proofErr w:type="gramStart"/>
      <w:r>
        <w:rPr>
          <w:rFonts w:hint="eastAsia"/>
        </w:rPr>
        <w:t>或运维</w:t>
      </w:r>
      <w:proofErr w:type="gramEnd"/>
      <w:r>
        <w:rPr>
          <w:rFonts w:hint="eastAsia"/>
        </w:rPr>
        <w:t>区）、前置应用域（或</w:t>
      </w:r>
      <w:r>
        <w:rPr>
          <w:rFonts w:hint="eastAsia"/>
        </w:rPr>
        <w:t>DMZ</w:t>
      </w:r>
      <w:r>
        <w:rPr>
          <w:rFonts w:hint="eastAsia"/>
        </w:rPr>
        <w:t>区）、核心应用域（</w:t>
      </w:r>
      <w:r w:rsidR="002B4C51">
        <w:rPr>
          <w:rFonts w:hint="eastAsia"/>
        </w:rPr>
        <w:t>或</w:t>
      </w:r>
      <w:r>
        <w:rPr>
          <w:rFonts w:hint="eastAsia"/>
        </w:rPr>
        <w:t>数据</w:t>
      </w:r>
      <w:r w:rsidR="002B4C51">
        <w:rPr>
          <w:rFonts w:hint="eastAsia"/>
        </w:rPr>
        <w:t>核心</w:t>
      </w:r>
      <w:r>
        <w:rPr>
          <w:rFonts w:hint="eastAsia"/>
        </w:rPr>
        <w:t>区）等。</w:t>
      </w:r>
    </w:p>
  </w:comment>
  <w:comment w:id="14" w:author="深圳测评x" w:date="2021-01-27T19:26:00Z" w:initials="sc">
    <w:p w14:paraId="627654EE" w14:textId="5D22C988" w:rsidR="008436F8" w:rsidRDefault="008436F8">
      <w:pPr>
        <w:pStyle w:val="a7"/>
      </w:pPr>
      <w:r>
        <w:rPr>
          <w:rStyle w:val="af"/>
        </w:rPr>
        <w:annotationRef/>
      </w:r>
      <w:r>
        <w:t>若系统是传统系统或</w:t>
      </w:r>
      <w:proofErr w:type="gramStart"/>
      <w:r>
        <w:t>云计算</w:t>
      </w:r>
      <w:proofErr w:type="gramEnd"/>
      <w:r>
        <w:t>平台</w:t>
      </w:r>
      <w:r>
        <w:rPr>
          <w:rFonts w:hint="eastAsia"/>
        </w:rPr>
        <w:t>，</w:t>
      </w:r>
      <w:r>
        <w:t>则</w:t>
      </w:r>
      <w:proofErr w:type="gramStart"/>
      <w:r>
        <w:t>写部署</w:t>
      </w:r>
      <w:proofErr w:type="gramEnd"/>
      <w:r>
        <w:t>机房</w:t>
      </w:r>
      <w:r>
        <w:rPr>
          <w:rFonts w:hint="eastAsia"/>
        </w:rPr>
        <w:t>；若系统是云租户，则</w:t>
      </w:r>
      <w:proofErr w:type="gramStart"/>
      <w:r>
        <w:rPr>
          <w:rFonts w:hint="eastAsia"/>
        </w:rPr>
        <w:t>写部署在某云</w:t>
      </w:r>
      <w:proofErr w:type="gramEnd"/>
      <w:r>
        <w:rPr>
          <w:rFonts w:hint="eastAsia"/>
        </w:rPr>
        <w:t>平台上。</w:t>
      </w:r>
    </w:p>
  </w:comment>
  <w:comment w:id="20" w:author="深圳测评x" w:date="2021-01-27T16:55:00Z" w:initials="sc">
    <w:p w14:paraId="16BDC95B" w14:textId="03E3CA09" w:rsidR="008436F8" w:rsidRDefault="008436F8">
      <w:pPr>
        <w:pStyle w:val="a7"/>
      </w:pPr>
      <w:r>
        <w:rPr>
          <w:rStyle w:val="af"/>
        </w:rPr>
        <w:annotationRef/>
      </w:r>
      <w:r>
        <w:t>具备管理权限的测评对象</w:t>
      </w:r>
      <w:r>
        <w:rPr>
          <w:rFonts w:hint="eastAsia"/>
        </w:rPr>
        <w:t>，</w:t>
      </w:r>
      <w:r>
        <w:t>此处可直接写</w:t>
      </w:r>
      <w:r>
        <w:t>IP</w:t>
      </w:r>
      <w:r>
        <w:rPr>
          <w:rFonts w:hint="eastAsia"/>
        </w:rPr>
        <w:t>：……。</w:t>
      </w:r>
    </w:p>
    <w:p w14:paraId="54CA73D7" w14:textId="5861284F" w:rsidR="008436F8" w:rsidRDefault="008436F8">
      <w:pPr>
        <w:pStyle w:val="a7"/>
      </w:pPr>
      <w:r>
        <w:t>若不具备管理权限</w:t>
      </w:r>
      <w:r>
        <w:rPr>
          <w:rFonts w:hint="eastAsia"/>
        </w:rPr>
        <w:t>，</w:t>
      </w:r>
      <w:r>
        <w:t>则必须说明无管理权限</w:t>
      </w:r>
      <w:r>
        <w:rPr>
          <w:rFonts w:hint="eastAsia"/>
        </w:rPr>
        <w:t>，</w:t>
      </w:r>
      <w:r>
        <w:t>由</w:t>
      </w:r>
      <w:r>
        <w:t>XX</w:t>
      </w:r>
      <w:r>
        <w:t>提供</w:t>
      </w:r>
      <w:r>
        <w:rPr>
          <w:rFonts w:hint="eastAsia"/>
        </w:rPr>
        <w:t>，</w:t>
      </w:r>
      <w:r>
        <w:t>不作为本系统资产</w:t>
      </w:r>
      <w:r>
        <w:rPr>
          <w:rFonts w:hint="eastAsia"/>
        </w:rPr>
        <w:t>。</w:t>
      </w:r>
      <w:r w:rsidRPr="00C81A32">
        <w:rPr>
          <w:rFonts w:hint="eastAsia"/>
        </w:rPr>
        <w:t>无需抽取，但要在资产列表中写明。</w:t>
      </w:r>
      <w:r>
        <w:rPr>
          <w:rFonts w:hint="eastAsia"/>
        </w:rPr>
        <w:t>此类问题，下同。</w:t>
      </w:r>
    </w:p>
  </w:comment>
  <w:comment w:id="21" w:author="深圳测评x" w:date="2021-01-27T16:58:00Z" w:initials="sc">
    <w:p w14:paraId="1AF1653E" w14:textId="0F1D0F6A" w:rsidR="008436F8" w:rsidRDefault="008436F8">
      <w:pPr>
        <w:pStyle w:val="a7"/>
      </w:pPr>
      <w:r>
        <w:rPr>
          <w:rStyle w:val="af"/>
        </w:rPr>
        <w:annotationRef/>
      </w:r>
      <w:r>
        <w:t>此写法为</w:t>
      </w:r>
      <w:r>
        <w:rPr>
          <w:rFonts w:hint="eastAsia"/>
        </w:rPr>
        <w:t>：</w:t>
      </w:r>
      <w:r>
        <w:t>云平台为云租户提供有管理权限的设备</w:t>
      </w:r>
      <w:r>
        <w:rPr>
          <w:rFonts w:hint="eastAsia"/>
        </w:rPr>
        <w:t>。</w:t>
      </w:r>
    </w:p>
  </w:comment>
  <w:comment w:id="22" w:author="深圳测评x" w:date="2021-01-27T17:00:00Z" w:initials="sc">
    <w:p w14:paraId="68E50277" w14:textId="728112EE" w:rsidR="008436F8" w:rsidRDefault="008436F8">
      <w:pPr>
        <w:pStyle w:val="a7"/>
      </w:pPr>
      <w:r>
        <w:rPr>
          <w:rStyle w:val="af"/>
        </w:rPr>
        <w:annotationRef/>
      </w:r>
      <w:r w:rsidRPr="00C81A32">
        <w:rPr>
          <w:rFonts w:hint="eastAsia"/>
        </w:rPr>
        <w:t>此写法为：云平台为云租户提供</w:t>
      </w:r>
      <w:r>
        <w:rPr>
          <w:rFonts w:hint="eastAsia"/>
        </w:rPr>
        <w:t>无</w:t>
      </w:r>
      <w:r w:rsidRPr="00C81A32">
        <w:rPr>
          <w:rFonts w:hint="eastAsia"/>
        </w:rPr>
        <w:t>管理权限的设备。</w:t>
      </w:r>
      <w:r>
        <w:rPr>
          <w:rFonts w:hint="eastAsia"/>
        </w:rPr>
        <w:t>无需抽取，但要在资产列表中写明。</w:t>
      </w:r>
    </w:p>
  </w:comment>
  <w:comment w:id="23" w:author="深圳测评x" w:date="2021-01-27T16:55:00Z" w:initials="sc">
    <w:p w14:paraId="4C5A2F2E" w14:textId="77777777" w:rsidR="008436F8" w:rsidRDefault="008436F8">
      <w:pPr>
        <w:pStyle w:val="a7"/>
      </w:pPr>
      <w:r>
        <w:rPr>
          <w:rStyle w:val="af"/>
        </w:rPr>
        <w:annotationRef/>
      </w:r>
      <w:r>
        <w:t>具备管理权限的测评对象</w:t>
      </w:r>
      <w:r>
        <w:rPr>
          <w:rFonts w:hint="eastAsia"/>
        </w:rPr>
        <w:t>，</w:t>
      </w:r>
      <w:r>
        <w:t>此处可直接写</w:t>
      </w:r>
      <w:r>
        <w:t>IP</w:t>
      </w:r>
      <w:r>
        <w:rPr>
          <w:rFonts w:hint="eastAsia"/>
        </w:rPr>
        <w:t>：……。</w:t>
      </w:r>
    </w:p>
    <w:p w14:paraId="3AD0D599" w14:textId="77777777" w:rsidR="008436F8" w:rsidRDefault="008436F8">
      <w:pPr>
        <w:pStyle w:val="a7"/>
      </w:pPr>
      <w:r>
        <w:t>若不具备管理权限</w:t>
      </w:r>
      <w:r>
        <w:rPr>
          <w:rFonts w:hint="eastAsia"/>
        </w:rPr>
        <w:t>，</w:t>
      </w:r>
      <w:r>
        <w:t>则必须说明无管理权限</w:t>
      </w:r>
      <w:r>
        <w:rPr>
          <w:rFonts w:hint="eastAsia"/>
        </w:rPr>
        <w:t>，</w:t>
      </w:r>
      <w:r>
        <w:t>由</w:t>
      </w:r>
      <w:r>
        <w:t>XX</w:t>
      </w:r>
      <w:r>
        <w:t>提供</w:t>
      </w:r>
      <w:r>
        <w:rPr>
          <w:rFonts w:hint="eastAsia"/>
        </w:rPr>
        <w:t>，</w:t>
      </w:r>
      <w:r>
        <w:t>不作为本系统资产</w:t>
      </w:r>
      <w:r>
        <w:rPr>
          <w:rFonts w:hint="eastAsia"/>
        </w:rPr>
        <w:t>。</w:t>
      </w:r>
      <w:r w:rsidRPr="00C81A32">
        <w:rPr>
          <w:rFonts w:hint="eastAsia"/>
        </w:rPr>
        <w:t>无需抽取，但要在资产列表中写明。</w:t>
      </w:r>
      <w:r>
        <w:rPr>
          <w:rFonts w:hint="eastAsia"/>
        </w:rPr>
        <w:t>此类问题，下同。</w:t>
      </w:r>
    </w:p>
  </w:comment>
  <w:comment w:id="24" w:author="深圳测评x" w:date="2021-01-27T16:58:00Z" w:initials="sc">
    <w:p w14:paraId="25476661" w14:textId="77777777" w:rsidR="008436F8" w:rsidRDefault="008436F8">
      <w:pPr>
        <w:pStyle w:val="a7"/>
      </w:pPr>
      <w:r>
        <w:rPr>
          <w:rStyle w:val="af"/>
        </w:rPr>
        <w:annotationRef/>
      </w:r>
      <w:r>
        <w:t>此写法为</w:t>
      </w:r>
      <w:r>
        <w:rPr>
          <w:rFonts w:hint="eastAsia"/>
        </w:rPr>
        <w:t>：</w:t>
      </w:r>
      <w:r>
        <w:t>云平台为云租户提供有管理权限的设备</w:t>
      </w:r>
      <w:r>
        <w:rPr>
          <w:rFonts w:hint="eastAsia"/>
        </w:rPr>
        <w:t>。</w:t>
      </w:r>
    </w:p>
  </w:comment>
  <w:comment w:id="25" w:author="深圳测评x" w:date="2021-01-27T17:00:00Z" w:initials="sc">
    <w:p w14:paraId="26263A65" w14:textId="77777777" w:rsidR="008436F8" w:rsidRDefault="008436F8">
      <w:pPr>
        <w:pStyle w:val="a7"/>
      </w:pPr>
      <w:r>
        <w:rPr>
          <w:rStyle w:val="af"/>
        </w:rPr>
        <w:annotationRef/>
      </w:r>
      <w:r w:rsidRPr="00C81A32">
        <w:rPr>
          <w:rFonts w:hint="eastAsia"/>
        </w:rPr>
        <w:t>此写法为：云平台为云租户提供</w:t>
      </w:r>
      <w:r>
        <w:rPr>
          <w:rFonts w:hint="eastAsia"/>
        </w:rPr>
        <w:t>无</w:t>
      </w:r>
      <w:r w:rsidRPr="00C81A32">
        <w:rPr>
          <w:rFonts w:hint="eastAsia"/>
        </w:rPr>
        <w:t>管理权限的设备。</w:t>
      </w:r>
      <w:r>
        <w:rPr>
          <w:rFonts w:hint="eastAsia"/>
        </w:rPr>
        <w:t>无需抽取，但要在资产列表中写明。</w:t>
      </w:r>
    </w:p>
  </w:comment>
  <w:comment w:id="28" w:author="深圳测评x" w:date="2021-01-27T17:13:00Z" w:initials="sc">
    <w:p w14:paraId="183B247C" w14:textId="6F013E68" w:rsidR="00881817" w:rsidRDefault="008436F8">
      <w:pPr>
        <w:pStyle w:val="a7"/>
      </w:pPr>
      <w:r>
        <w:rPr>
          <w:rStyle w:val="af"/>
        </w:rPr>
        <w:annotationRef/>
      </w:r>
      <w:r w:rsidR="00881817">
        <w:t>若无终端</w:t>
      </w:r>
      <w:r w:rsidR="00881817">
        <w:rPr>
          <w:rFonts w:hint="eastAsia"/>
        </w:rPr>
        <w:t>，</w:t>
      </w:r>
      <w:r w:rsidR="00881817">
        <w:t>则要在此表中进行文字描述说明</w:t>
      </w:r>
      <w:r w:rsidR="00881817">
        <w:rPr>
          <w:rFonts w:hint="eastAsia"/>
        </w:rPr>
        <w:t>（例如：本系统中无终端资产，此次调研不涉及终端资产内容。），</w:t>
      </w:r>
      <w:r w:rsidR="00881817">
        <w:t>不能简单的写个</w:t>
      </w:r>
      <w:r w:rsidR="00881817">
        <w:rPr>
          <w:rFonts w:hint="eastAsia"/>
        </w:rPr>
        <w:t>“无”或“</w:t>
      </w:r>
      <w:r w:rsidR="00881817">
        <w:rPr>
          <w:rFonts w:hint="eastAsia"/>
        </w:rPr>
        <w:t>-</w:t>
      </w:r>
      <w:r w:rsidR="00881817">
        <w:rPr>
          <w:rFonts w:hint="eastAsia"/>
        </w:rPr>
        <w:t>”。</w:t>
      </w:r>
    </w:p>
    <w:p w14:paraId="2DB3603D" w14:textId="2FF36ECE" w:rsidR="008436F8" w:rsidRDefault="008436F8">
      <w:pPr>
        <w:pStyle w:val="a7"/>
      </w:pPr>
      <w:r>
        <w:t>对于第三级系统</w:t>
      </w:r>
      <w:r>
        <w:rPr>
          <w:rFonts w:hint="eastAsia"/>
        </w:rPr>
        <w:t>，</w:t>
      </w:r>
      <w:r>
        <w:t>运维终端是必须的</w:t>
      </w:r>
      <w:r>
        <w:rPr>
          <w:rFonts w:hint="eastAsia"/>
        </w:rPr>
        <w:t>。</w:t>
      </w:r>
    </w:p>
  </w:comment>
  <w:comment w:id="30" w:author="深圳测评x" w:date="2021-01-27T19:04:00Z" w:initials="sc">
    <w:p w14:paraId="09AF2F37" w14:textId="77777777" w:rsidR="008436F8" w:rsidRDefault="008436F8">
      <w:pPr>
        <w:pStyle w:val="a7"/>
      </w:pPr>
      <w:r>
        <w:rPr>
          <w:rStyle w:val="af"/>
        </w:rPr>
        <w:annotationRef/>
      </w:r>
      <w:r>
        <w:t>具备</w:t>
      </w:r>
      <w:r w:rsidRPr="001B0610">
        <w:rPr>
          <w:rFonts w:hint="eastAsia"/>
        </w:rPr>
        <w:t>管理权限的测评对象</w:t>
      </w:r>
      <w:r>
        <w:rPr>
          <w:rFonts w:hint="eastAsia"/>
        </w:rPr>
        <w:t>，无需填写备注说明。</w:t>
      </w:r>
    </w:p>
    <w:p w14:paraId="5644B1F1" w14:textId="490B3748" w:rsidR="008436F8" w:rsidRPr="001B0610" w:rsidRDefault="008436F8">
      <w:pPr>
        <w:pStyle w:val="a7"/>
      </w:pPr>
      <w:r>
        <w:t>若</w:t>
      </w:r>
      <w:r w:rsidRPr="001B0610">
        <w:rPr>
          <w:rFonts w:hint="eastAsia"/>
        </w:rPr>
        <w:t>测评对象</w:t>
      </w:r>
      <w:r>
        <w:rPr>
          <w:rFonts w:hint="eastAsia"/>
        </w:rPr>
        <w:t>无管理权限，则需备注说明无管理权限，由</w:t>
      </w:r>
      <w:r>
        <w:rPr>
          <w:rFonts w:hint="eastAsia"/>
        </w:rPr>
        <w:t>XX</w:t>
      </w:r>
      <w:r>
        <w:rPr>
          <w:rFonts w:hint="eastAsia"/>
        </w:rPr>
        <w:t>提供，</w:t>
      </w:r>
      <w:r w:rsidRPr="001B0610">
        <w:rPr>
          <w:rFonts w:hint="eastAsia"/>
        </w:rPr>
        <w:t>不作为本系统资产</w:t>
      </w:r>
      <w:r>
        <w:rPr>
          <w:rFonts w:hint="eastAsia"/>
        </w:rPr>
        <w:t>等内容。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79B22B" w15:done="0"/>
  <w15:commentEx w15:paraId="627654EE" w15:done="0"/>
  <w15:commentEx w15:paraId="54CA73D7" w15:done="0"/>
  <w15:commentEx w15:paraId="1AF1653E" w15:done="0"/>
  <w15:commentEx w15:paraId="68E50277" w15:done="0"/>
  <w15:commentEx w15:paraId="3AD0D599" w15:done="0"/>
  <w15:commentEx w15:paraId="25476661" w15:done="0"/>
  <w15:commentEx w15:paraId="26263A65" w15:done="0"/>
  <w15:commentEx w15:paraId="2DB3603D" w15:done="0"/>
  <w15:commentEx w15:paraId="5644B1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C649E" w14:textId="77777777" w:rsidR="00C501DD" w:rsidRDefault="00C501DD">
      <w:r>
        <w:separator/>
      </w:r>
    </w:p>
  </w:endnote>
  <w:endnote w:type="continuationSeparator" w:id="0">
    <w:p w14:paraId="11744187" w14:textId="77777777" w:rsidR="00C501DD" w:rsidRDefault="00C5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89605" w14:textId="77777777" w:rsidR="00C501DD" w:rsidRDefault="00C501DD">
      <w:r>
        <w:separator/>
      </w:r>
    </w:p>
  </w:footnote>
  <w:footnote w:type="continuationSeparator" w:id="0">
    <w:p w14:paraId="0574A27C" w14:textId="77777777" w:rsidR="00C501DD" w:rsidRDefault="00C501DD">
      <w:r>
        <w:continuationSeparator/>
      </w:r>
    </w:p>
  </w:footnote>
  <w:footnote w:id="1">
    <w:p w14:paraId="674F3602" w14:textId="77777777" w:rsidR="008436F8" w:rsidRDefault="008436F8">
      <w:pPr>
        <w:pStyle w:val="ab"/>
      </w:pPr>
      <w:r>
        <w:rPr>
          <w:rStyle w:val="ad"/>
        </w:rPr>
        <w:footnoteRef/>
      </w:r>
      <w:r>
        <w:rPr>
          <w:rFonts w:ascii="仿宋_GB2312" w:eastAsia="仿宋_GB2312" w:hint="eastAsia"/>
        </w:rPr>
        <w:t>主要描述业务数据类型，如用户数据、行情数据、交易数据等，如果必要</w:t>
      </w:r>
      <w:r>
        <w:rPr>
          <w:rFonts w:ascii="仿宋_GB2312" w:eastAsia="仿宋_GB2312"/>
        </w:rPr>
        <w:t>可</w:t>
      </w:r>
      <w:r>
        <w:rPr>
          <w:rFonts w:ascii="仿宋_GB2312" w:eastAsia="仿宋_GB2312" w:hint="eastAsia"/>
        </w:rPr>
        <w:t>从</w:t>
      </w:r>
      <w:r>
        <w:rPr>
          <w:rFonts w:ascii="仿宋_GB2312" w:eastAsia="仿宋_GB2312"/>
        </w:rPr>
        <w:t>安全</w:t>
      </w:r>
      <w:r>
        <w:rPr>
          <w:rFonts w:ascii="仿宋_GB2312" w:eastAsia="仿宋_GB2312" w:hint="eastAsia"/>
        </w:rPr>
        <w:t>防护需求（保密</w:t>
      </w:r>
      <w:r>
        <w:rPr>
          <w:rFonts w:ascii="仿宋_GB2312" w:eastAsia="仿宋_GB2312"/>
        </w:rPr>
        <w:t>、完整等</w:t>
      </w:r>
      <w:r>
        <w:rPr>
          <w:rFonts w:ascii="仿宋_GB2312" w:eastAsia="仿宋_GB2312" w:hint="eastAsia"/>
        </w:rPr>
        <w:t>）</w:t>
      </w:r>
      <w:r>
        <w:rPr>
          <w:rFonts w:ascii="仿宋_GB2312" w:eastAsia="仿宋_GB2312"/>
        </w:rPr>
        <w:t>的角度</w:t>
      </w:r>
      <w:r>
        <w:rPr>
          <w:rFonts w:ascii="仿宋_GB2312" w:eastAsia="仿宋_GB2312" w:hint="eastAsia"/>
        </w:rPr>
        <w:t>进一步</w:t>
      </w:r>
      <w:r>
        <w:rPr>
          <w:rFonts w:ascii="仿宋_GB2312" w:eastAsia="仿宋_GB2312"/>
        </w:rPr>
        <w:t>细分</w:t>
      </w:r>
      <w:r>
        <w:rPr>
          <w:rFonts w:ascii="仿宋_GB2312" w:eastAsia="仿宋_GB2312" w:hint="eastAsia"/>
        </w:rPr>
        <w:t>。</w:t>
      </w:r>
    </w:p>
  </w:footnote>
  <w:footnote w:id="2">
    <w:p w14:paraId="64D7C9CF" w14:textId="77777777" w:rsidR="008436F8" w:rsidRDefault="008436F8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仿宋_GB2312" w:eastAsia="仿宋_GB2312" w:hint="eastAsia"/>
        </w:rPr>
        <w:t>保密性和完整性等。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color w:val="000000"/>
        <w:spacing w:val="0"/>
        <w:position w:val="0"/>
        <w:sz w:val="32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color w:val="000000"/>
        <w:spacing w:val="0"/>
        <w:position w:val="0"/>
        <w:sz w:val="32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hint="default"/>
        <w:i w:val="0"/>
        <w:caps w:val="0"/>
        <w:smallCaps w:val="0"/>
        <w:strike w:val="0"/>
        <w:dstrike w:val="0"/>
        <w:color w:val="000000"/>
        <w:spacing w:val="0"/>
        <w:position w:val="0"/>
        <w:u w:val="no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color w:val="000000"/>
        <w:spacing w:val="0"/>
        <w:position w:val="0"/>
        <w:u w:val="no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365F187"/>
    <w:multiLevelType w:val="multilevel"/>
    <w:tmpl w:val="5365F18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color w:val="000000"/>
        <w:spacing w:val="0"/>
        <w:position w:val="0"/>
        <w:sz w:val="32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2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color w:val="000000"/>
        <w:spacing w:val="0"/>
        <w:position w:val="0"/>
        <w:sz w:val="32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hint="default"/>
        <w:i w:val="0"/>
        <w:caps w:val="0"/>
        <w:smallCaps w:val="0"/>
        <w:strike w:val="0"/>
        <w:dstrike w:val="0"/>
        <w:color w:val="000000"/>
        <w:spacing w:val="0"/>
        <w:position w:val="0"/>
        <w:u w:val="no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hint="default"/>
        <w:i w:val="0"/>
        <w:caps w:val="0"/>
        <w:smallCaps w:val="0"/>
        <w:strike w:val="0"/>
        <w:dstrike w:val="0"/>
        <w:color w:val="000000"/>
        <w:spacing w:val="0"/>
        <w:position w:val="0"/>
        <w:u w:val="no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5EB919C8"/>
    <w:multiLevelType w:val="multilevel"/>
    <w:tmpl w:val="5EB919C8"/>
    <w:lvl w:ilvl="0">
      <w:start w:val="1"/>
      <w:numFmt w:val="upperLetter"/>
      <w:pStyle w:val="a"/>
      <w:lvlText w:val="附录%1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sz w:val="32"/>
      </w:rPr>
    </w:lvl>
    <w:lvl w:ilvl="1">
      <w:start w:val="1"/>
      <w:numFmt w:val="decimal"/>
      <w:pStyle w:val="a0"/>
      <w:lvlText w:val="%1.%2"/>
      <w:lvlJc w:val="left"/>
      <w:pPr>
        <w:ind w:left="992" w:hanging="567"/>
      </w:pPr>
      <w:rPr>
        <w:rFonts w:ascii="Times New Roman" w:eastAsia="黑体" w:hAnsi="Times New Roman" w:hint="default"/>
        <w:b/>
        <w:i w:val="0"/>
        <w:sz w:val="28"/>
      </w:rPr>
    </w:lvl>
    <w:lvl w:ilvl="2">
      <w:start w:val="1"/>
      <w:numFmt w:val="decimal"/>
      <w:pStyle w:val="a1"/>
      <w:lvlText w:val="%1.%2.%3"/>
      <w:lvlJc w:val="left"/>
      <w:pPr>
        <w:ind w:left="1418" w:hanging="567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2"/>
      <w:lvlText w:val="%1.%2.%3.%4"/>
      <w:lvlJc w:val="left"/>
      <w:pPr>
        <w:ind w:left="1984" w:hanging="708"/>
      </w:pPr>
      <w:rPr>
        <w:rFonts w:ascii="Times New Roman" w:eastAsia="黑体" w:hAnsi="Times New Roman" w:hint="default"/>
        <w:b/>
        <w:i w:val="0"/>
        <w:sz w:val="28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  <w:lvlOverride w:ilvl="0">
      <w:lvl w:ilvl="0" w:tentative="1">
        <w:start w:val="1"/>
        <w:numFmt w:val="upperLetter"/>
        <w:pStyle w:val="a"/>
        <w:lvlText w:val="附录%1"/>
        <w:lvlJc w:val="left"/>
        <w:pPr>
          <w:ind w:left="425" w:hanging="425"/>
        </w:pPr>
        <w:rPr>
          <w:rFonts w:ascii="Times New Roman" w:eastAsia="黑体" w:hAnsi="Times New Roman" w:hint="default"/>
          <w:b/>
          <w:i w:val="0"/>
          <w:sz w:val="32"/>
        </w:rPr>
      </w:lvl>
    </w:lvlOverride>
    <w:lvlOverride w:ilvl="1">
      <w:lvl w:ilvl="1" w:tentative="1">
        <w:start w:val="1"/>
        <w:numFmt w:val="decimal"/>
        <w:pStyle w:val="a0"/>
        <w:lvlText w:val="%1.%2"/>
        <w:lvlJc w:val="left"/>
        <w:pPr>
          <w:ind w:left="992" w:hanging="567"/>
        </w:pPr>
        <w:rPr>
          <w:rFonts w:ascii="Times New Roman" w:eastAsia="黑体" w:hAnsi="Times New Roman" w:hint="default"/>
          <w:b/>
          <w:i w:val="0"/>
          <w:sz w:val="28"/>
        </w:rPr>
      </w:lvl>
    </w:lvlOverride>
    <w:lvlOverride w:ilvl="3">
      <w:lvl w:ilvl="3" w:tentative="1">
        <w:start w:val="1"/>
        <w:numFmt w:val="decimal"/>
        <w:pStyle w:val="a2"/>
        <w:lvlText w:val="%1.%2.%3.%4"/>
        <w:lvlJc w:val="left"/>
        <w:pPr>
          <w:ind w:left="1984" w:hanging="708"/>
        </w:pPr>
        <w:rPr>
          <w:rFonts w:ascii="Times New Roman" w:hAnsi="Times New Roman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vertAlign w:val="baseline"/>
          <w:lang w:bidi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</w:rPr>
      </w:lvl>
    </w:lvlOverride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深圳测评x">
    <w15:presenceInfo w15:providerId="None" w15:userId="深圳测评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672D"/>
    <w:rsid w:val="000B5684"/>
    <w:rsid w:val="0012055A"/>
    <w:rsid w:val="00164BBA"/>
    <w:rsid w:val="001661AF"/>
    <w:rsid w:val="00172A27"/>
    <w:rsid w:val="001A77A9"/>
    <w:rsid w:val="001B0610"/>
    <w:rsid w:val="001E3F3F"/>
    <w:rsid w:val="001E40FC"/>
    <w:rsid w:val="001F4CCD"/>
    <w:rsid w:val="0021036A"/>
    <w:rsid w:val="00210B24"/>
    <w:rsid w:val="00261FFB"/>
    <w:rsid w:val="0028568F"/>
    <w:rsid w:val="002A634B"/>
    <w:rsid w:val="002B4C51"/>
    <w:rsid w:val="002F1ECD"/>
    <w:rsid w:val="00344BDD"/>
    <w:rsid w:val="003E47F3"/>
    <w:rsid w:val="003F0DA7"/>
    <w:rsid w:val="003F3EA6"/>
    <w:rsid w:val="003F47C5"/>
    <w:rsid w:val="00401B62"/>
    <w:rsid w:val="00442501"/>
    <w:rsid w:val="004873E8"/>
    <w:rsid w:val="00551D2A"/>
    <w:rsid w:val="005810D9"/>
    <w:rsid w:val="00582934"/>
    <w:rsid w:val="005C07E1"/>
    <w:rsid w:val="00675BB1"/>
    <w:rsid w:val="00682C7F"/>
    <w:rsid w:val="006B3F45"/>
    <w:rsid w:val="00710FA7"/>
    <w:rsid w:val="007A7784"/>
    <w:rsid w:val="00813722"/>
    <w:rsid w:val="008436F8"/>
    <w:rsid w:val="00881817"/>
    <w:rsid w:val="008B3D2A"/>
    <w:rsid w:val="009B0D0E"/>
    <w:rsid w:val="009C38AA"/>
    <w:rsid w:val="009E1EC1"/>
    <w:rsid w:val="009F3595"/>
    <w:rsid w:val="00A53C8D"/>
    <w:rsid w:val="00A65079"/>
    <w:rsid w:val="00B83283"/>
    <w:rsid w:val="00BC4F3E"/>
    <w:rsid w:val="00BD59BA"/>
    <w:rsid w:val="00BD628D"/>
    <w:rsid w:val="00C501DD"/>
    <w:rsid w:val="00C81A32"/>
    <w:rsid w:val="00C9279D"/>
    <w:rsid w:val="00C9394B"/>
    <w:rsid w:val="00D71292"/>
    <w:rsid w:val="00D71648"/>
    <w:rsid w:val="00D741C8"/>
    <w:rsid w:val="00D87BC6"/>
    <w:rsid w:val="00DA75CC"/>
    <w:rsid w:val="00DB30F9"/>
    <w:rsid w:val="00E030D0"/>
    <w:rsid w:val="00E54172"/>
    <w:rsid w:val="00E704E6"/>
    <w:rsid w:val="00E75008"/>
    <w:rsid w:val="00F47BDA"/>
    <w:rsid w:val="00F87AA5"/>
    <w:rsid w:val="00FD08F7"/>
    <w:rsid w:val="00FE3636"/>
    <w:rsid w:val="034732DE"/>
    <w:rsid w:val="0A405ADE"/>
    <w:rsid w:val="19CF55B2"/>
    <w:rsid w:val="1E980FE1"/>
    <w:rsid w:val="27987506"/>
    <w:rsid w:val="2A704730"/>
    <w:rsid w:val="2D2617BC"/>
    <w:rsid w:val="2D431EE4"/>
    <w:rsid w:val="398C67F7"/>
    <w:rsid w:val="3B33002A"/>
    <w:rsid w:val="494E3929"/>
    <w:rsid w:val="4BF43D85"/>
    <w:rsid w:val="4FA63CB9"/>
    <w:rsid w:val="513A534E"/>
    <w:rsid w:val="5F5959C4"/>
    <w:rsid w:val="691B2903"/>
    <w:rsid w:val="78AE4FCD"/>
    <w:rsid w:val="7AF3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DCB5EE-4FAA-45FB-BEB2-8060E513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10"/>
    <w:next w:val="11"/>
    <w:uiPriority w:val="9"/>
    <w:qFormat/>
    <w:pPr>
      <w:keepNext/>
      <w:keepLines/>
      <w:numPr>
        <w:numId w:val="1"/>
      </w:numPr>
      <w:tabs>
        <w:tab w:val="clear" w:pos="432"/>
        <w:tab w:val="left" w:pos="290"/>
      </w:tabs>
      <w:spacing w:before="340" w:after="330"/>
      <w:jc w:val="left"/>
    </w:pPr>
    <w:rPr>
      <w:b w:val="0"/>
      <w:kern w:val="44"/>
      <w:sz w:val="36"/>
    </w:rPr>
  </w:style>
  <w:style w:type="paragraph" w:styleId="2">
    <w:name w:val="heading 2"/>
    <w:basedOn w:val="a3"/>
    <w:next w:val="a3"/>
    <w:uiPriority w:val="9"/>
    <w:qFormat/>
    <w:pPr>
      <w:tabs>
        <w:tab w:val="left" w:pos="359"/>
      </w:tabs>
      <w:spacing w:before="240" w:after="230"/>
      <w:outlineLvl w:val="1"/>
    </w:pPr>
    <w:rPr>
      <w:rFonts w:ascii="Arial" w:hAnsi="Arial"/>
      <w:b/>
      <w:kern w:val="44"/>
      <w:sz w:val="32"/>
    </w:rPr>
  </w:style>
  <w:style w:type="paragraph" w:styleId="3">
    <w:name w:val="heading 3"/>
    <w:basedOn w:val="a3"/>
    <w:next w:val="a3"/>
    <w:link w:val="3Char"/>
    <w:uiPriority w:val="9"/>
    <w:qFormat/>
    <w:pPr>
      <w:keepNext/>
      <w:keepLines/>
      <w:numPr>
        <w:ilvl w:val="2"/>
        <w:numId w:val="1"/>
      </w:numPr>
      <w:tabs>
        <w:tab w:val="left" w:pos="1712"/>
      </w:tabs>
      <w:spacing w:before="200" w:after="190"/>
      <w:jc w:val="left"/>
      <w:outlineLvl w:val="2"/>
    </w:pPr>
    <w:rPr>
      <w:rFonts w:ascii="Arial" w:hAnsi="Arial"/>
      <w:b/>
      <w:sz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0">
    <w:name w:val="标题1"/>
    <w:basedOn w:val="a3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正文首行缩进1"/>
    <w:basedOn w:val="12"/>
    <w:qFormat/>
    <w:pPr>
      <w:spacing w:line="360" w:lineRule="auto"/>
      <w:ind w:firstLineChars="200" w:firstLine="200"/>
    </w:pPr>
    <w:rPr>
      <w:sz w:val="24"/>
    </w:rPr>
  </w:style>
  <w:style w:type="paragraph" w:customStyle="1" w:styleId="12">
    <w:name w:val="正文文本1"/>
    <w:basedOn w:val="a3"/>
    <w:qFormat/>
    <w:pPr>
      <w:spacing w:after="120"/>
    </w:pPr>
  </w:style>
  <w:style w:type="paragraph" w:styleId="a7">
    <w:name w:val="annotation text"/>
    <w:basedOn w:val="a3"/>
    <w:link w:val="Char"/>
    <w:uiPriority w:val="99"/>
    <w:semiHidden/>
    <w:unhideWhenUsed/>
    <w:qFormat/>
    <w:pPr>
      <w:jc w:val="left"/>
    </w:pPr>
  </w:style>
  <w:style w:type="paragraph" w:styleId="a8">
    <w:name w:val="Body Text"/>
    <w:basedOn w:val="a3"/>
    <w:uiPriority w:val="99"/>
    <w:unhideWhenUsed/>
    <w:qFormat/>
    <w:pPr>
      <w:widowControl/>
      <w:spacing w:after="120" w:line="276" w:lineRule="auto"/>
      <w:jc w:val="left"/>
    </w:pPr>
    <w:rPr>
      <w:rFonts w:ascii="Cambria" w:hAnsi="Cambria"/>
      <w:kern w:val="0"/>
      <w:sz w:val="22"/>
      <w:szCs w:val="22"/>
    </w:rPr>
  </w:style>
  <w:style w:type="paragraph" w:styleId="a9">
    <w:name w:val="footer"/>
    <w:basedOn w:val="a3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3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3"/>
    <w:uiPriority w:val="99"/>
    <w:unhideWhenUsed/>
    <w:qFormat/>
    <w:pPr>
      <w:widowControl/>
      <w:snapToGrid w:val="0"/>
      <w:spacing w:after="200" w:line="276" w:lineRule="auto"/>
      <w:jc w:val="left"/>
    </w:pPr>
    <w:rPr>
      <w:rFonts w:ascii="Cambria" w:hAnsi="Cambria"/>
      <w:kern w:val="0"/>
      <w:sz w:val="18"/>
      <w:szCs w:val="18"/>
    </w:rPr>
  </w:style>
  <w:style w:type="paragraph" w:styleId="ac">
    <w:name w:val="Body Text First Indent"/>
    <w:basedOn w:val="a8"/>
    <w:uiPriority w:val="99"/>
    <w:unhideWhenUsed/>
    <w:qFormat/>
    <w:pPr>
      <w:spacing w:line="360" w:lineRule="auto"/>
      <w:ind w:firstLineChars="200" w:firstLine="200"/>
    </w:pPr>
    <w:rPr>
      <w:sz w:val="24"/>
    </w:rPr>
  </w:style>
  <w:style w:type="character" w:styleId="ad">
    <w:name w:val="footnote reference"/>
    <w:unhideWhenUsed/>
    <w:qFormat/>
    <w:rPr>
      <w:vertAlign w:val="superscript"/>
    </w:rPr>
  </w:style>
  <w:style w:type="character" w:customStyle="1" w:styleId="Char0">
    <w:name w:val="页脚 Char"/>
    <w:link w:val="a9"/>
    <w:qFormat/>
    <w:rPr>
      <w:kern w:val="2"/>
      <w:sz w:val="18"/>
      <w:szCs w:val="18"/>
    </w:rPr>
  </w:style>
  <w:style w:type="character" w:customStyle="1" w:styleId="Char1">
    <w:name w:val="页眉 Char"/>
    <w:link w:val="aa"/>
    <w:qFormat/>
    <w:rPr>
      <w:kern w:val="2"/>
      <w:sz w:val="18"/>
      <w:szCs w:val="18"/>
    </w:rPr>
  </w:style>
  <w:style w:type="character" w:customStyle="1" w:styleId="13">
    <w:name w:val="脚注引用1"/>
    <w:qFormat/>
    <w:rPr>
      <w:rFonts w:cs="Times New Roman"/>
      <w:vertAlign w:val="superscript"/>
    </w:rPr>
  </w:style>
  <w:style w:type="paragraph" w:customStyle="1" w:styleId="14">
    <w:name w:val="页脚1"/>
    <w:basedOn w:val="a3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a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6">
    <w:name w:val="脚注文本1"/>
    <w:basedOn w:val="a3"/>
    <w:qFormat/>
    <w:pPr>
      <w:snapToGrid w:val="0"/>
      <w:jc w:val="left"/>
    </w:pPr>
    <w:rPr>
      <w:sz w:val="18"/>
    </w:rPr>
  </w:style>
  <w:style w:type="paragraph" w:customStyle="1" w:styleId="a">
    <w:name w:val="附录一级标题"/>
    <w:basedOn w:val="a3"/>
    <w:next w:val="a3"/>
    <w:qFormat/>
    <w:pPr>
      <w:numPr>
        <w:numId w:val="2"/>
      </w:numPr>
      <w:tabs>
        <w:tab w:val="left" w:pos="432"/>
        <w:tab w:val="left" w:pos="1276"/>
      </w:tabs>
      <w:spacing w:line="360" w:lineRule="auto"/>
      <w:ind w:left="432" w:hanging="432"/>
      <w:jc w:val="left"/>
      <w:outlineLvl w:val="0"/>
    </w:pPr>
    <w:rPr>
      <w:rFonts w:eastAsia="黑体"/>
      <w:b/>
      <w:sz w:val="32"/>
      <w:szCs w:val="22"/>
    </w:rPr>
  </w:style>
  <w:style w:type="paragraph" w:customStyle="1" w:styleId="a0">
    <w:name w:val="附录二级标题"/>
    <w:basedOn w:val="a3"/>
    <w:next w:val="a3"/>
    <w:link w:val="ae"/>
    <w:qFormat/>
    <w:pPr>
      <w:numPr>
        <w:ilvl w:val="1"/>
        <w:numId w:val="2"/>
      </w:numPr>
      <w:spacing w:line="360" w:lineRule="auto"/>
      <w:ind w:left="851" w:hanging="851"/>
      <w:outlineLvl w:val="1"/>
    </w:pPr>
    <w:rPr>
      <w:rFonts w:eastAsia="黑体"/>
      <w:b/>
      <w:sz w:val="28"/>
      <w:szCs w:val="22"/>
    </w:rPr>
  </w:style>
  <w:style w:type="paragraph" w:customStyle="1" w:styleId="a1">
    <w:name w:val="附录三级标题"/>
    <w:basedOn w:val="a3"/>
    <w:next w:val="a3"/>
    <w:qFormat/>
    <w:pPr>
      <w:numPr>
        <w:ilvl w:val="2"/>
        <w:numId w:val="2"/>
      </w:numPr>
      <w:tabs>
        <w:tab w:val="left" w:pos="720"/>
      </w:tabs>
      <w:spacing w:line="360" w:lineRule="auto"/>
      <w:ind w:left="567" w:hanging="720"/>
      <w:outlineLvl w:val="2"/>
    </w:pPr>
    <w:rPr>
      <w:rFonts w:eastAsia="黑体"/>
      <w:b/>
      <w:sz w:val="28"/>
      <w:szCs w:val="22"/>
    </w:rPr>
  </w:style>
  <w:style w:type="character" w:customStyle="1" w:styleId="ae">
    <w:name w:val="附录二级标题 字符"/>
    <w:link w:val="a0"/>
    <w:qFormat/>
    <w:rPr>
      <w:rFonts w:eastAsia="黑体"/>
      <w:b/>
      <w:kern w:val="2"/>
      <w:sz w:val="28"/>
      <w:szCs w:val="22"/>
    </w:rPr>
  </w:style>
  <w:style w:type="paragraph" w:customStyle="1" w:styleId="a2">
    <w:name w:val="附录四级标题"/>
    <w:basedOn w:val="a3"/>
    <w:next w:val="a3"/>
    <w:qFormat/>
    <w:pPr>
      <w:numPr>
        <w:ilvl w:val="3"/>
        <w:numId w:val="2"/>
      </w:numPr>
      <w:tabs>
        <w:tab w:val="left" w:pos="864"/>
      </w:tabs>
      <w:spacing w:line="360" w:lineRule="auto"/>
      <w:ind w:left="709" w:hanging="709"/>
      <w:outlineLvl w:val="3"/>
    </w:pPr>
    <w:rPr>
      <w:rFonts w:eastAsia="黑体"/>
      <w:b/>
      <w:sz w:val="28"/>
      <w:szCs w:val="22"/>
    </w:rPr>
  </w:style>
  <w:style w:type="character" w:customStyle="1" w:styleId="3Char">
    <w:name w:val="标题 3 Char"/>
    <w:basedOn w:val="a4"/>
    <w:link w:val="3"/>
    <w:uiPriority w:val="9"/>
    <w:rPr>
      <w:rFonts w:ascii="Arial" w:hAnsi="Arial"/>
      <w:b/>
      <w:kern w:val="2"/>
      <w:sz w:val="30"/>
    </w:rPr>
  </w:style>
  <w:style w:type="character" w:styleId="af">
    <w:name w:val="annotation reference"/>
    <w:basedOn w:val="a4"/>
    <w:uiPriority w:val="99"/>
    <w:semiHidden/>
    <w:unhideWhenUsed/>
    <w:rPr>
      <w:sz w:val="21"/>
      <w:szCs w:val="21"/>
    </w:rPr>
  </w:style>
  <w:style w:type="paragraph" w:styleId="af0">
    <w:name w:val="Balloon Text"/>
    <w:basedOn w:val="a3"/>
    <w:link w:val="Char2"/>
    <w:uiPriority w:val="99"/>
    <w:semiHidden/>
    <w:unhideWhenUsed/>
    <w:rsid w:val="002F1ECD"/>
    <w:rPr>
      <w:sz w:val="18"/>
      <w:szCs w:val="18"/>
    </w:rPr>
  </w:style>
  <w:style w:type="character" w:customStyle="1" w:styleId="Char2">
    <w:name w:val="批注框文本 Char"/>
    <w:basedOn w:val="a4"/>
    <w:link w:val="af0"/>
    <w:uiPriority w:val="99"/>
    <w:semiHidden/>
    <w:rsid w:val="002F1ECD"/>
    <w:rPr>
      <w:rFonts w:ascii="Times New Roman" w:eastAsia="宋体" w:hAnsi="Times New Roman" w:cs="Times New Roman"/>
      <w:kern w:val="2"/>
      <w:sz w:val="18"/>
      <w:szCs w:val="18"/>
    </w:rPr>
  </w:style>
  <w:style w:type="paragraph" w:styleId="af1">
    <w:name w:val="annotation subject"/>
    <w:basedOn w:val="a7"/>
    <w:next w:val="a7"/>
    <w:link w:val="Char3"/>
    <w:uiPriority w:val="99"/>
    <w:semiHidden/>
    <w:unhideWhenUsed/>
    <w:rsid w:val="000A672D"/>
    <w:rPr>
      <w:b/>
      <w:bCs/>
    </w:rPr>
  </w:style>
  <w:style w:type="character" w:customStyle="1" w:styleId="Char">
    <w:name w:val="批注文字 Char"/>
    <w:basedOn w:val="a4"/>
    <w:link w:val="a7"/>
    <w:uiPriority w:val="99"/>
    <w:semiHidden/>
    <w:rsid w:val="000A672D"/>
    <w:rPr>
      <w:rFonts w:ascii="Times New Roman" w:eastAsia="宋体" w:hAnsi="Times New Roman" w:cs="Times New Roman"/>
      <w:kern w:val="2"/>
      <w:sz w:val="21"/>
    </w:rPr>
  </w:style>
  <w:style w:type="character" w:customStyle="1" w:styleId="Char3">
    <w:name w:val="批注主题 Char"/>
    <w:basedOn w:val="Char"/>
    <w:link w:val="af1"/>
    <w:uiPriority w:val="99"/>
    <w:semiHidden/>
    <w:rsid w:val="000A672D"/>
    <w:rPr>
      <w:rFonts w:ascii="Times New Roman" w:eastAsia="宋体" w:hAnsi="Times New Roman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信息安全等级保护测评自查</dc:title>
  <dc:creator>li</dc:creator>
  <cp:lastModifiedBy>深圳测评x</cp:lastModifiedBy>
  <cp:revision>32</cp:revision>
  <cp:lastPrinted>2021-01-27T08:38:00Z</cp:lastPrinted>
  <dcterms:created xsi:type="dcterms:W3CDTF">2019-10-14T06:26:00Z</dcterms:created>
  <dcterms:modified xsi:type="dcterms:W3CDTF">2021-01-27T13:06:00Z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